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2AA8" w:rsidRPr="00260B6E" w:rsidRDefault="00C82AA8" w:rsidP="00C82AA8">
      <w:pPr>
        <w:pStyle w:val="Titre"/>
        <w:jc w:val="center"/>
        <w:rPr>
          <w:sz w:val="48"/>
          <w:szCs w:val="48"/>
        </w:rPr>
      </w:pPr>
      <w:r w:rsidRPr="00260B6E">
        <w:rPr>
          <w:sz w:val="48"/>
          <w:szCs w:val="48"/>
        </w:rPr>
        <w:t xml:space="preserve">Convention </w:t>
      </w:r>
      <w:r>
        <w:rPr>
          <w:sz w:val="48"/>
          <w:szCs w:val="48"/>
        </w:rPr>
        <w:t>en</w:t>
      </w:r>
      <w:r w:rsidRPr="00260B6E">
        <w:rPr>
          <w:sz w:val="48"/>
          <w:szCs w:val="48"/>
        </w:rPr>
        <w:t xml:space="preserve"> médiation de dettes amiable</w:t>
      </w:r>
    </w:p>
    <w:p w:rsidR="00C82AA8" w:rsidRDefault="00C82AA8" w:rsidP="00C82AA8">
      <w:pPr>
        <w:rPr>
          <w:rFonts w:cstheme="minorHAnsi"/>
          <w:b/>
          <w:bCs/>
          <w:caps/>
          <w:sz w:val="24"/>
          <w:szCs w:val="24"/>
        </w:rPr>
      </w:pPr>
    </w:p>
    <w:p w:rsidR="00C82AA8" w:rsidRPr="001A3218" w:rsidRDefault="00C82AA8" w:rsidP="00C82AA8">
      <w:pPr>
        <w:jc w:val="both"/>
        <w:rPr>
          <w:rFonts w:cstheme="minorHAnsi"/>
          <w:sz w:val="24"/>
          <w:szCs w:val="24"/>
        </w:rPr>
      </w:pPr>
      <w:r w:rsidRPr="001A3218">
        <w:rPr>
          <w:rFonts w:cstheme="minorHAnsi"/>
          <w:b/>
          <w:bCs/>
          <w:caps/>
          <w:sz w:val="24"/>
          <w:szCs w:val="24"/>
        </w:rPr>
        <w:t>CET ACCORD EST CONCLU :</w:t>
      </w:r>
    </w:p>
    <w:p w:rsidR="00C82AA8" w:rsidRPr="001A3218" w:rsidRDefault="00C82AA8" w:rsidP="00C82AA8">
      <w:pPr>
        <w:jc w:val="both"/>
        <w:rPr>
          <w:rFonts w:cstheme="minorHAnsi"/>
        </w:rPr>
      </w:pPr>
      <w:r w:rsidRPr="001A3218">
        <w:rPr>
          <w:rFonts w:cstheme="minorHAnsi"/>
          <w:b/>
          <w:bCs/>
        </w:rPr>
        <w:t xml:space="preserve">Entre </w:t>
      </w:r>
      <w:r w:rsidRPr="001A3218">
        <w:rPr>
          <w:rFonts w:cstheme="minorHAnsi"/>
        </w:rPr>
        <w:t xml:space="preserve">: </w:t>
      </w:r>
    </w:p>
    <w:p w:rsidR="00C82AA8" w:rsidRPr="001A3218" w:rsidRDefault="00C82AA8" w:rsidP="00C82AA8">
      <w:pPr>
        <w:spacing w:after="0"/>
        <w:jc w:val="both"/>
        <w:rPr>
          <w:rFonts w:cstheme="minorHAnsi"/>
        </w:rPr>
      </w:pPr>
      <w:r w:rsidRPr="001A3218">
        <w:rPr>
          <w:rFonts w:cstheme="minorHAnsi"/>
        </w:rPr>
        <w:t xml:space="preserve">Nom : </w:t>
      </w:r>
    </w:p>
    <w:p w:rsidR="00C82AA8" w:rsidRPr="001A3218" w:rsidRDefault="00C82AA8" w:rsidP="00C82AA8">
      <w:pPr>
        <w:spacing w:after="0"/>
        <w:jc w:val="both"/>
        <w:rPr>
          <w:rFonts w:cstheme="minorHAnsi"/>
        </w:rPr>
      </w:pPr>
      <w:r w:rsidRPr="001A3218">
        <w:rPr>
          <w:rFonts w:cstheme="minorHAnsi"/>
        </w:rPr>
        <w:t xml:space="preserve">Prénom : </w:t>
      </w:r>
    </w:p>
    <w:p w:rsidR="00C82AA8" w:rsidRPr="001A3218" w:rsidRDefault="00C82AA8" w:rsidP="00C82AA8">
      <w:pPr>
        <w:spacing w:after="0"/>
        <w:jc w:val="both"/>
        <w:rPr>
          <w:rFonts w:cstheme="minorHAnsi"/>
        </w:rPr>
      </w:pPr>
      <w:r w:rsidRPr="001A3218">
        <w:rPr>
          <w:rFonts w:cstheme="minorHAnsi"/>
        </w:rPr>
        <w:t xml:space="preserve">Adresse : </w:t>
      </w:r>
    </w:p>
    <w:p w:rsidR="00C82AA8" w:rsidRPr="001A3218" w:rsidRDefault="00C82AA8" w:rsidP="00C82AA8">
      <w:pPr>
        <w:spacing w:after="0"/>
        <w:jc w:val="both"/>
        <w:rPr>
          <w:rFonts w:cstheme="minorHAnsi"/>
        </w:rPr>
      </w:pPr>
      <w:r w:rsidRPr="001A3218">
        <w:rPr>
          <w:rFonts w:cstheme="minorHAnsi"/>
        </w:rPr>
        <w:t xml:space="preserve">Numéro de registre national : </w:t>
      </w:r>
    </w:p>
    <w:p w:rsidR="00C82AA8" w:rsidRPr="001A3218" w:rsidRDefault="00C82AA8" w:rsidP="00C82AA8">
      <w:pPr>
        <w:spacing w:after="0"/>
        <w:jc w:val="both"/>
        <w:rPr>
          <w:rFonts w:cstheme="minorHAnsi"/>
        </w:rPr>
      </w:pPr>
    </w:p>
    <w:p w:rsidR="00C82AA8" w:rsidRPr="001A3218" w:rsidRDefault="00C82AA8" w:rsidP="00C82AA8">
      <w:pPr>
        <w:jc w:val="both"/>
        <w:rPr>
          <w:rFonts w:cstheme="minorHAnsi"/>
        </w:rPr>
      </w:pPr>
      <w:r w:rsidRPr="001A3218">
        <w:rPr>
          <w:rFonts w:cstheme="minorHAnsi"/>
        </w:rPr>
        <w:tab/>
        <w:t>Ci-après appelé « le demandeur »</w:t>
      </w:r>
    </w:p>
    <w:p w:rsidR="00C82AA8" w:rsidRPr="001A3218" w:rsidRDefault="00C82AA8" w:rsidP="00C82AA8">
      <w:pPr>
        <w:jc w:val="both"/>
        <w:rPr>
          <w:rFonts w:cstheme="minorHAnsi"/>
          <w:sz w:val="24"/>
          <w:szCs w:val="24"/>
        </w:rPr>
      </w:pPr>
      <w:r w:rsidRPr="001A3218">
        <w:rPr>
          <w:rFonts w:cstheme="minorHAnsi"/>
          <w:b/>
          <w:bCs/>
          <w:sz w:val="24"/>
          <w:szCs w:val="24"/>
        </w:rPr>
        <w:t>Et :</w:t>
      </w:r>
    </w:p>
    <w:p w:rsidR="00C82AA8" w:rsidRPr="001A3218" w:rsidRDefault="00C82AA8" w:rsidP="00C82AA8">
      <w:pPr>
        <w:jc w:val="both"/>
        <w:rPr>
          <w:rFonts w:cstheme="minorHAnsi"/>
        </w:rPr>
      </w:pPr>
      <w:r w:rsidRPr="001A3218">
        <w:rPr>
          <w:rFonts w:cstheme="minorHAnsi"/>
        </w:rPr>
        <w:t xml:space="preserve">Le </w:t>
      </w:r>
      <w:r w:rsidRPr="001A3218">
        <w:rPr>
          <w:rFonts w:cstheme="minorHAnsi"/>
          <w:b/>
          <w:bCs/>
        </w:rPr>
        <w:t>Service médiation de dettes</w:t>
      </w:r>
      <w:r w:rsidRPr="001A3218">
        <w:rPr>
          <w:rFonts w:cstheme="minorHAnsi"/>
        </w:rPr>
        <w:t xml:space="preserve"> du </w:t>
      </w:r>
      <w:r w:rsidRPr="00E04665">
        <w:rPr>
          <w:rFonts w:cstheme="minorHAnsi"/>
          <w:highlight w:val="yellow"/>
        </w:rPr>
        <w:t>XXX</w:t>
      </w:r>
      <w:r w:rsidRPr="001A3218">
        <w:rPr>
          <w:rFonts w:cstheme="minorHAnsi"/>
        </w:rPr>
        <w:t xml:space="preserve">, représenté par </w:t>
      </w:r>
      <w:r w:rsidRPr="00E04665">
        <w:rPr>
          <w:rFonts w:cstheme="minorHAnsi"/>
          <w:highlight w:val="yellow"/>
        </w:rPr>
        <w:t>XXX</w:t>
      </w:r>
      <w:r w:rsidRPr="001A3218">
        <w:rPr>
          <w:rFonts w:cstheme="minorHAnsi"/>
        </w:rPr>
        <w:t xml:space="preserve"> </w:t>
      </w:r>
    </w:p>
    <w:p w:rsidR="00C82AA8" w:rsidRDefault="00C82AA8" w:rsidP="00C82AA8">
      <w:pPr>
        <w:ind w:firstLine="708"/>
        <w:jc w:val="both"/>
        <w:rPr>
          <w:rFonts w:cstheme="minorHAnsi"/>
        </w:rPr>
      </w:pPr>
      <w:r w:rsidRPr="001A3218">
        <w:rPr>
          <w:rFonts w:cstheme="minorHAnsi"/>
        </w:rPr>
        <w:t xml:space="preserve">(Numéro ou mention de l’agrément) : </w:t>
      </w:r>
    </w:p>
    <w:p w:rsidR="00C82AA8" w:rsidRPr="001A3218" w:rsidRDefault="00C82AA8" w:rsidP="00C82AA8">
      <w:pPr>
        <w:ind w:firstLine="708"/>
        <w:jc w:val="both"/>
        <w:rPr>
          <w:rFonts w:cstheme="minorHAnsi"/>
        </w:rPr>
      </w:pPr>
      <w:r>
        <w:rPr>
          <w:rFonts w:cstheme="minorHAnsi"/>
        </w:rPr>
        <w:t xml:space="preserve">Adresse : </w:t>
      </w:r>
    </w:p>
    <w:p w:rsidR="00C82AA8" w:rsidRPr="001A3218" w:rsidRDefault="00C82AA8" w:rsidP="00C82AA8">
      <w:pPr>
        <w:jc w:val="both"/>
        <w:rPr>
          <w:rFonts w:cstheme="minorHAnsi"/>
        </w:rPr>
      </w:pPr>
      <w:r w:rsidRPr="001A3218">
        <w:rPr>
          <w:rFonts w:cstheme="minorHAnsi"/>
        </w:rPr>
        <w:tab/>
        <w:t xml:space="preserve">E-mail : </w:t>
      </w:r>
    </w:p>
    <w:p w:rsidR="00C82AA8" w:rsidRPr="001A3218" w:rsidRDefault="00C82AA8" w:rsidP="00C82AA8">
      <w:pPr>
        <w:jc w:val="both"/>
        <w:rPr>
          <w:rFonts w:cstheme="minorHAnsi"/>
        </w:rPr>
      </w:pPr>
      <w:r w:rsidRPr="001A3218">
        <w:rPr>
          <w:rFonts w:cstheme="minorHAnsi"/>
        </w:rPr>
        <w:tab/>
        <w:t xml:space="preserve">Téléphone : </w:t>
      </w:r>
    </w:p>
    <w:p w:rsidR="00C82AA8" w:rsidRPr="001A3218" w:rsidRDefault="00C82AA8" w:rsidP="00C82AA8">
      <w:pPr>
        <w:jc w:val="both"/>
        <w:rPr>
          <w:rFonts w:cstheme="minorHAnsi"/>
        </w:rPr>
      </w:pPr>
      <w:r w:rsidRPr="001A3218">
        <w:rPr>
          <w:rFonts w:cstheme="minorHAnsi"/>
        </w:rPr>
        <w:tab/>
        <w:t>Ci-après appelé « le médiateur de dettes » </w:t>
      </w:r>
    </w:p>
    <w:p w:rsidR="00C82AA8" w:rsidRPr="001A3218" w:rsidRDefault="00C82AA8" w:rsidP="00C82AA8">
      <w:pPr>
        <w:jc w:val="both"/>
        <w:rPr>
          <w:rFonts w:cstheme="minorHAnsi"/>
          <w:b/>
          <w:bCs/>
          <w:caps/>
        </w:rPr>
      </w:pPr>
    </w:p>
    <w:p w:rsidR="00C82AA8" w:rsidRPr="001A3218" w:rsidRDefault="00C82AA8" w:rsidP="00C82AA8">
      <w:pPr>
        <w:jc w:val="both"/>
        <w:rPr>
          <w:rFonts w:cstheme="minorHAnsi"/>
          <w:b/>
          <w:bCs/>
          <w:caps/>
          <w:sz w:val="24"/>
          <w:szCs w:val="24"/>
        </w:rPr>
      </w:pPr>
      <w:r w:rsidRPr="001A3218">
        <w:rPr>
          <w:rFonts w:cstheme="minorHAnsi"/>
          <w:b/>
          <w:bCs/>
          <w:caps/>
          <w:sz w:val="24"/>
          <w:szCs w:val="24"/>
        </w:rPr>
        <w:t>Il a été convenu ce qui suit :</w:t>
      </w:r>
    </w:p>
    <w:p w:rsidR="00C82AA8" w:rsidRPr="001A3218" w:rsidRDefault="00C82AA8" w:rsidP="00C82AA8">
      <w:pPr>
        <w:jc w:val="both"/>
        <w:rPr>
          <w:rFonts w:cstheme="minorHAnsi"/>
          <w:b/>
          <w:bCs/>
        </w:rPr>
      </w:pPr>
      <w:r w:rsidRPr="001A3218">
        <w:rPr>
          <w:rFonts w:cstheme="minorHAnsi"/>
          <w:b/>
          <w:bCs/>
        </w:rPr>
        <w:t>Préambule</w:t>
      </w:r>
    </w:p>
    <w:p w:rsidR="00C82AA8" w:rsidRPr="001A3218" w:rsidRDefault="00C82AA8" w:rsidP="00C82AA8">
      <w:pPr>
        <w:jc w:val="both"/>
        <w:rPr>
          <w:rFonts w:cstheme="minorHAnsi"/>
        </w:rPr>
      </w:pPr>
      <w:r w:rsidRPr="001A3218">
        <w:rPr>
          <w:rFonts w:cstheme="minorHAnsi"/>
        </w:rPr>
        <w:t>A la date de la présente convention</w:t>
      </w:r>
      <w:r w:rsidRPr="001A3218">
        <w:rPr>
          <w:rStyle w:val="Appelnotedebasdep"/>
          <w:rFonts w:cstheme="minorHAnsi"/>
        </w:rPr>
        <w:footnoteReference w:id="1"/>
      </w:r>
      <w:r w:rsidRPr="001A3218">
        <w:rPr>
          <w:rFonts w:cstheme="minorHAnsi"/>
        </w:rPr>
        <w:t xml:space="preserve"> : </w:t>
      </w:r>
    </w:p>
    <w:p w:rsidR="00C82AA8" w:rsidRPr="001A3218" w:rsidRDefault="00C82AA8" w:rsidP="00C82AA8">
      <w:pPr>
        <w:pStyle w:val="Paragraphedeliste"/>
        <w:numPr>
          <w:ilvl w:val="0"/>
          <w:numId w:val="1"/>
        </w:numPr>
        <w:jc w:val="both"/>
        <w:rPr>
          <w:rFonts w:cstheme="minorHAnsi"/>
        </w:rPr>
      </w:pPr>
      <w:r w:rsidRPr="001A3218">
        <w:rPr>
          <w:rFonts w:cstheme="minorHAnsi"/>
        </w:rPr>
        <w:t xml:space="preserve">Il n’existe pas de conflits d’intérêt entre le demandeur et le médiateur de dettes désigné ; </w:t>
      </w:r>
    </w:p>
    <w:p w:rsidR="00C82AA8" w:rsidRPr="001A3218" w:rsidRDefault="00C82AA8" w:rsidP="00C82AA8">
      <w:pPr>
        <w:pStyle w:val="Paragraphedeliste"/>
        <w:jc w:val="both"/>
        <w:rPr>
          <w:rFonts w:cstheme="minorHAnsi"/>
        </w:rPr>
      </w:pPr>
    </w:p>
    <w:p w:rsidR="00C82AA8" w:rsidRPr="001A3218" w:rsidRDefault="00C82AA8" w:rsidP="00C82AA8">
      <w:pPr>
        <w:pStyle w:val="Paragraphedeliste"/>
        <w:numPr>
          <w:ilvl w:val="0"/>
          <w:numId w:val="1"/>
        </w:numPr>
        <w:jc w:val="both"/>
        <w:rPr>
          <w:rFonts w:cstheme="minorHAnsi"/>
        </w:rPr>
      </w:pPr>
      <w:r w:rsidRPr="001A3218">
        <w:rPr>
          <w:rFonts w:cstheme="minorHAnsi"/>
        </w:rPr>
        <w:t xml:space="preserve">Il existe un conflit d’intérêt dont le demandeur a été informé (repris dans l’encadré ci-dessous). Par la signature de la présente convention, les parties reconnaissent que ce conflit d’intérêt </w:t>
      </w:r>
      <w:r w:rsidRPr="001A3218">
        <w:rPr>
          <w:rFonts w:cstheme="minorHAnsi"/>
          <w:b/>
          <w:bCs/>
        </w:rPr>
        <w:t>n’est pas</w:t>
      </w:r>
      <w:r w:rsidRPr="001A3218">
        <w:rPr>
          <w:rFonts w:cstheme="minorHAnsi"/>
        </w:rPr>
        <w:t xml:space="preserve"> de nature à empêcher la collaboration. </w:t>
      </w:r>
    </w:p>
    <w:p w:rsidR="00C82AA8" w:rsidRPr="001A5E7B" w:rsidRDefault="00C82AA8" w:rsidP="00C82AA8">
      <w:pPr>
        <w:pStyle w:val="Paragraphedeliste"/>
        <w:jc w:val="both"/>
        <w:rPr>
          <w:rFonts w:cstheme="minorHAnsi"/>
        </w:rPr>
      </w:pPr>
    </w:p>
    <w:p w:rsidR="00C82AA8" w:rsidRDefault="00C82AA8" w:rsidP="00C82AA8">
      <w:pPr>
        <w:pStyle w:val="Paragraphedeliste"/>
        <w:pBdr>
          <w:top w:val="single" w:sz="4" w:space="1" w:color="auto"/>
          <w:left w:val="single" w:sz="4" w:space="4" w:color="auto"/>
          <w:bottom w:val="single" w:sz="4" w:space="1" w:color="auto"/>
          <w:right w:val="single" w:sz="4" w:space="4" w:color="auto"/>
        </w:pBdr>
        <w:jc w:val="both"/>
        <w:rPr>
          <w:rFonts w:cstheme="minorHAnsi"/>
        </w:rPr>
      </w:pPr>
      <w:r>
        <w:rPr>
          <w:rFonts w:cstheme="minorHAnsi"/>
        </w:rPr>
        <w:t xml:space="preserve">Conflit d’intérêt : </w:t>
      </w:r>
    </w:p>
    <w:p w:rsidR="00C82AA8" w:rsidRDefault="00C82AA8" w:rsidP="00C82AA8">
      <w:pPr>
        <w:pStyle w:val="Paragraphedeliste"/>
        <w:pBdr>
          <w:top w:val="single" w:sz="4" w:space="1" w:color="auto"/>
          <w:left w:val="single" w:sz="4" w:space="4" w:color="auto"/>
          <w:bottom w:val="single" w:sz="4" w:space="1" w:color="auto"/>
          <w:right w:val="single" w:sz="4" w:space="4" w:color="auto"/>
        </w:pBdr>
        <w:jc w:val="both"/>
        <w:rPr>
          <w:rFonts w:cstheme="minorHAnsi"/>
        </w:rPr>
      </w:pPr>
    </w:p>
    <w:p w:rsidR="00C82AA8" w:rsidRDefault="00C82AA8" w:rsidP="00C82AA8">
      <w:pPr>
        <w:pStyle w:val="Paragraphedeliste"/>
        <w:pBdr>
          <w:top w:val="single" w:sz="4" w:space="1" w:color="auto"/>
          <w:left w:val="single" w:sz="4" w:space="4" w:color="auto"/>
          <w:bottom w:val="single" w:sz="4" w:space="1" w:color="auto"/>
          <w:right w:val="single" w:sz="4" w:space="4" w:color="auto"/>
        </w:pBdr>
        <w:jc w:val="both"/>
        <w:rPr>
          <w:rFonts w:cstheme="minorHAnsi"/>
        </w:rPr>
      </w:pPr>
    </w:p>
    <w:p w:rsidR="00C82AA8" w:rsidRDefault="00C82AA8" w:rsidP="00C82AA8">
      <w:pPr>
        <w:pStyle w:val="Paragraphedeliste"/>
        <w:pBdr>
          <w:top w:val="single" w:sz="4" w:space="1" w:color="auto"/>
          <w:left w:val="single" w:sz="4" w:space="4" w:color="auto"/>
          <w:bottom w:val="single" w:sz="4" w:space="1" w:color="auto"/>
          <w:right w:val="single" w:sz="4" w:space="4" w:color="auto"/>
        </w:pBdr>
        <w:jc w:val="both"/>
        <w:rPr>
          <w:rFonts w:cstheme="minorHAnsi"/>
        </w:rPr>
      </w:pPr>
    </w:p>
    <w:p w:rsidR="00C82AA8" w:rsidRDefault="00C82AA8" w:rsidP="00C82AA8">
      <w:pPr>
        <w:pStyle w:val="Paragraphedeliste"/>
        <w:pBdr>
          <w:top w:val="single" w:sz="4" w:space="1" w:color="auto"/>
          <w:left w:val="single" w:sz="4" w:space="4" w:color="auto"/>
          <w:bottom w:val="single" w:sz="4" w:space="1" w:color="auto"/>
          <w:right w:val="single" w:sz="4" w:space="4" w:color="auto"/>
        </w:pBdr>
        <w:jc w:val="both"/>
        <w:rPr>
          <w:rFonts w:cstheme="minorHAnsi"/>
        </w:rPr>
      </w:pPr>
    </w:p>
    <w:p w:rsidR="00C82AA8" w:rsidRPr="001A5E7B" w:rsidRDefault="00C82AA8" w:rsidP="00C82AA8">
      <w:pPr>
        <w:pStyle w:val="Paragraphedeliste"/>
        <w:pBdr>
          <w:top w:val="single" w:sz="4" w:space="1" w:color="auto"/>
          <w:left w:val="single" w:sz="4" w:space="4" w:color="auto"/>
          <w:bottom w:val="single" w:sz="4" w:space="1" w:color="auto"/>
          <w:right w:val="single" w:sz="4" w:space="4" w:color="auto"/>
        </w:pBdr>
        <w:jc w:val="both"/>
        <w:rPr>
          <w:rFonts w:cstheme="minorHAnsi"/>
        </w:rPr>
      </w:pPr>
    </w:p>
    <w:p w:rsidR="00C82AA8" w:rsidRDefault="00C82AA8" w:rsidP="00C82AA8">
      <w:pPr>
        <w:jc w:val="both"/>
        <w:rPr>
          <w:rFonts w:cstheme="minorHAnsi"/>
        </w:rPr>
      </w:pPr>
      <w:r w:rsidRPr="003B689C">
        <w:rPr>
          <w:rFonts w:cstheme="minorHAnsi"/>
        </w:rPr>
        <w:t xml:space="preserve">Cette décision peut être revue à tout moment, à la demande de chacune des parties. </w:t>
      </w:r>
    </w:p>
    <w:p w:rsidR="00C82AA8" w:rsidRPr="00E04665" w:rsidRDefault="00C82AA8" w:rsidP="00C82AA8">
      <w:pPr>
        <w:jc w:val="both"/>
        <w:rPr>
          <w:rFonts w:cstheme="minorHAnsi"/>
          <w:b/>
          <w:bCs/>
        </w:rPr>
      </w:pPr>
      <w:r w:rsidRPr="00E04665">
        <w:rPr>
          <w:rFonts w:cstheme="minorHAnsi"/>
          <w:b/>
          <w:bCs/>
        </w:rPr>
        <w:lastRenderedPageBreak/>
        <w:t xml:space="preserve">Art. 1 : </w:t>
      </w:r>
      <w:r>
        <w:rPr>
          <w:rFonts w:cstheme="minorHAnsi"/>
          <w:b/>
          <w:bCs/>
        </w:rPr>
        <w:t>Définition et objectif de la médiation de dettes amiable</w:t>
      </w:r>
    </w:p>
    <w:p w:rsidR="00C82AA8" w:rsidRPr="00A70E55" w:rsidRDefault="00C82AA8" w:rsidP="00C82AA8">
      <w:pPr>
        <w:jc w:val="both"/>
        <w:rPr>
          <w:rFonts w:cstheme="minorHAnsi"/>
        </w:rPr>
      </w:pPr>
      <w:r w:rsidRPr="00A70E55">
        <w:rPr>
          <w:rFonts w:cstheme="minorHAnsi"/>
        </w:rPr>
        <w:t>La médiation de dettes amiable est une prestation de services, à l’exclusion de la conclusion d’un contrat de crédit, en vue de venir en aide de manière préventiv</w:t>
      </w:r>
      <w:r>
        <w:rPr>
          <w:rFonts w:cstheme="minorHAnsi"/>
        </w:rPr>
        <w:t>e e</w:t>
      </w:r>
      <w:r w:rsidRPr="00A70E55">
        <w:rPr>
          <w:rFonts w:cstheme="minorHAnsi"/>
        </w:rPr>
        <w:t>t/</w:t>
      </w:r>
      <w:r>
        <w:rPr>
          <w:rFonts w:cstheme="minorHAnsi"/>
        </w:rPr>
        <w:t xml:space="preserve"> </w:t>
      </w:r>
      <w:r w:rsidRPr="00A70E55">
        <w:rPr>
          <w:rFonts w:cstheme="minorHAnsi"/>
        </w:rPr>
        <w:t xml:space="preserve">ou curative à tout débiteur qui rencontre des difficultés financières ou est dans l’impossibilité de faire face à ses dettes exigibles ou à échoir. </w:t>
      </w:r>
    </w:p>
    <w:p w:rsidR="00C82AA8" w:rsidRPr="00A70E55" w:rsidRDefault="00C82AA8" w:rsidP="00C82AA8">
      <w:pPr>
        <w:jc w:val="both"/>
        <w:rPr>
          <w:rFonts w:cstheme="minorHAnsi"/>
        </w:rPr>
      </w:pPr>
      <w:r w:rsidRPr="00A70E55">
        <w:rPr>
          <w:rFonts w:cstheme="minorHAnsi"/>
        </w:rPr>
        <w:t>Elle a pour objectif de trouver une solution durable aux difficultés financières et/</w:t>
      </w:r>
      <w:r>
        <w:rPr>
          <w:rFonts w:cstheme="minorHAnsi"/>
        </w:rPr>
        <w:t xml:space="preserve"> </w:t>
      </w:r>
      <w:r w:rsidRPr="00A70E55">
        <w:rPr>
          <w:rFonts w:cstheme="minorHAnsi"/>
        </w:rPr>
        <w:t xml:space="preserve">ou aux problèmes de surendettement du demandeur en l’aidant à respecter ses engagements envers ses créanciers dans la mesure où cela lui permet, ainsi que sa famille, de maintenir des conditions de vie conformes à la dignité humaine. </w:t>
      </w:r>
    </w:p>
    <w:p w:rsidR="00C82AA8" w:rsidRPr="00A70E55" w:rsidRDefault="00C82AA8" w:rsidP="00C82AA8">
      <w:pPr>
        <w:jc w:val="both"/>
        <w:rPr>
          <w:rFonts w:cstheme="minorHAnsi"/>
        </w:rPr>
      </w:pPr>
      <w:r w:rsidRPr="00A70E55">
        <w:rPr>
          <w:rFonts w:cstheme="minorHAnsi"/>
        </w:rPr>
        <w:t xml:space="preserve">Elle ne peut être entamée qu’à l’initiative du demandeur et prend effet dès la signature de la présente convention. </w:t>
      </w:r>
    </w:p>
    <w:p w:rsidR="00C82AA8" w:rsidRPr="00A70E55" w:rsidRDefault="00C82AA8" w:rsidP="00C82AA8">
      <w:pPr>
        <w:jc w:val="both"/>
        <w:rPr>
          <w:rFonts w:cstheme="minorHAnsi"/>
        </w:rPr>
      </w:pPr>
      <w:r w:rsidRPr="00A70E55">
        <w:rPr>
          <w:rFonts w:cstheme="minorHAnsi"/>
        </w:rPr>
        <w:t xml:space="preserve">Le médiateur de dettes en charge du dossier est un intermédiaire neutre et impartial entre le demandeur et ses créanciers. Il est soumis au secret professionnel. </w:t>
      </w:r>
    </w:p>
    <w:p w:rsidR="00C82AA8" w:rsidRDefault="00C82AA8" w:rsidP="00C82AA8">
      <w:pPr>
        <w:jc w:val="both"/>
        <w:rPr>
          <w:rFonts w:cstheme="minorHAnsi"/>
        </w:rPr>
      </w:pPr>
      <w:r w:rsidRPr="00A70E55">
        <w:rPr>
          <w:rFonts w:cstheme="minorHAnsi"/>
        </w:rPr>
        <w:t>Il n’est pas soumis à une obligation de résultat quant à la réussite de la médiation de dettes amiable. Il a une obligation de moyen : c’est-à-dire qu’il doit mettre en œuvre tous les moyens raisonnables pour exécuter sa mission.</w:t>
      </w:r>
      <w:r>
        <w:rPr>
          <w:rFonts w:cstheme="minorHAnsi"/>
        </w:rPr>
        <w:t xml:space="preserve"> </w:t>
      </w:r>
    </w:p>
    <w:p w:rsidR="00C82AA8" w:rsidRPr="0014223F" w:rsidRDefault="00C82AA8" w:rsidP="00C82AA8">
      <w:pPr>
        <w:jc w:val="both"/>
        <w:rPr>
          <w:rFonts w:cstheme="minorHAnsi"/>
          <w:b/>
          <w:bCs/>
        </w:rPr>
      </w:pPr>
      <w:bookmarkStart w:id="0" w:name="_Hlk188281836"/>
      <w:r w:rsidRPr="0014223F">
        <w:rPr>
          <w:rFonts w:cstheme="minorHAnsi"/>
          <w:b/>
          <w:bCs/>
        </w:rPr>
        <w:t xml:space="preserve">Art. </w:t>
      </w:r>
      <w:r>
        <w:rPr>
          <w:rFonts w:cstheme="minorHAnsi"/>
          <w:b/>
          <w:bCs/>
        </w:rPr>
        <w:t xml:space="preserve">2 : Collaboration entre les parties </w:t>
      </w:r>
      <w:r w:rsidRPr="00FA30FF">
        <w:rPr>
          <w:rFonts w:cstheme="minorHAnsi"/>
          <w:b/>
          <w:bCs/>
        </w:rPr>
        <w:t>et accord du débiteur</w:t>
      </w:r>
    </w:p>
    <w:p w:rsidR="00C82AA8" w:rsidRPr="00A70E55" w:rsidRDefault="00C82AA8" w:rsidP="00C82AA8">
      <w:pPr>
        <w:jc w:val="both"/>
        <w:rPr>
          <w:rFonts w:cstheme="minorHAnsi"/>
        </w:rPr>
      </w:pPr>
      <w:r w:rsidRPr="00A70E55">
        <w:rPr>
          <w:rFonts w:cstheme="minorHAnsi"/>
        </w:rPr>
        <w:t xml:space="preserve">La médiation de dettes amiable se déroule sur base d’une collaboration entre le demandeur et le médiateur de dettes. </w:t>
      </w:r>
    </w:p>
    <w:p w:rsidR="00C82AA8" w:rsidRPr="00A70E55" w:rsidRDefault="00C82AA8" w:rsidP="00C82AA8">
      <w:pPr>
        <w:jc w:val="both"/>
        <w:rPr>
          <w:rFonts w:cstheme="minorHAnsi"/>
        </w:rPr>
      </w:pPr>
      <w:r w:rsidRPr="00A70E55">
        <w:rPr>
          <w:rFonts w:cstheme="minorHAnsi"/>
        </w:rPr>
        <w:t xml:space="preserve">Par la signature de la présente convention, </w:t>
      </w:r>
      <w:r>
        <w:rPr>
          <w:rFonts w:cstheme="minorHAnsi"/>
        </w:rPr>
        <w:t>le demandeur</w:t>
      </w:r>
      <w:r w:rsidRPr="00A70E55">
        <w:rPr>
          <w:rFonts w:cstheme="minorHAnsi"/>
        </w:rPr>
        <w:t xml:space="preserve"> marque expressément </w:t>
      </w:r>
      <w:r>
        <w:rPr>
          <w:rFonts w:cstheme="minorHAnsi"/>
        </w:rPr>
        <w:t>son</w:t>
      </w:r>
      <w:r w:rsidRPr="00A70E55">
        <w:rPr>
          <w:rFonts w:cstheme="minorHAnsi"/>
        </w:rPr>
        <w:t xml:space="preserve"> accord sur :</w:t>
      </w:r>
    </w:p>
    <w:p w:rsidR="00C82AA8" w:rsidRPr="00E04665" w:rsidRDefault="00C82AA8" w:rsidP="00C82AA8">
      <w:pPr>
        <w:pStyle w:val="Paragraphedeliste"/>
        <w:numPr>
          <w:ilvl w:val="0"/>
          <w:numId w:val="12"/>
        </w:numPr>
        <w:jc w:val="both"/>
        <w:rPr>
          <w:rFonts w:cstheme="minorHAnsi"/>
        </w:rPr>
      </w:pPr>
      <w:r w:rsidRPr="00E04665">
        <w:rPr>
          <w:rFonts w:cstheme="minorHAnsi"/>
        </w:rPr>
        <w:t xml:space="preserve">Le partage avec </w:t>
      </w:r>
      <w:r>
        <w:rPr>
          <w:rFonts w:cstheme="minorHAnsi"/>
        </w:rPr>
        <w:t>ses</w:t>
      </w:r>
      <w:r w:rsidRPr="00E04665">
        <w:rPr>
          <w:rFonts w:cstheme="minorHAnsi"/>
        </w:rPr>
        <w:t xml:space="preserve"> créanciers de</w:t>
      </w:r>
      <w:r>
        <w:rPr>
          <w:rFonts w:cstheme="minorHAnsi"/>
        </w:rPr>
        <w:t>s</w:t>
      </w:r>
      <w:r w:rsidRPr="00E04665">
        <w:rPr>
          <w:rFonts w:cstheme="minorHAnsi"/>
        </w:rPr>
        <w:t xml:space="preserve"> informations strictement nécessaires à l’exercice de la médiation de dettes ; </w:t>
      </w:r>
    </w:p>
    <w:p w:rsidR="00C82AA8" w:rsidRPr="00E04665" w:rsidRDefault="00C82AA8" w:rsidP="00C82AA8">
      <w:pPr>
        <w:pStyle w:val="Paragraphedeliste"/>
        <w:numPr>
          <w:ilvl w:val="0"/>
          <w:numId w:val="12"/>
        </w:numPr>
        <w:jc w:val="both"/>
        <w:rPr>
          <w:rFonts w:cstheme="minorHAnsi"/>
        </w:rPr>
      </w:pPr>
      <w:r w:rsidRPr="00E04665">
        <w:rPr>
          <w:rFonts w:cstheme="minorHAnsi"/>
        </w:rPr>
        <w:t xml:space="preserve">La prise de contact par tout moyen de communication avec toutes personnes et institutions aux fins de récolter les informations </w:t>
      </w:r>
      <w:r w:rsidRPr="00957BEA">
        <w:rPr>
          <w:rFonts w:cstheme="minorHAnsi"/>
        </w:rPr>
        <w:t xml:space="preserve">strictement nécessaires </w:t>
      </w:r>
      <w:r w:rsidRPr="00E04665">
        <w:rPr>
          <w:rFonts w:cstheme="minorHAnsi"/>
        </w:rPr>
        <w:t xml:space="preserve">relatives à </w:t>
      </w:r>
      <w:r>
        <w:rPr>
          <w:rFonts w:cstheme="minorHAnsi"/>
        </w:rPr>
        <w:t xml:space="preserve">ses </w:t>
      </w:r>
      <w:r w:rsidRPr="00E04665">
        <w:rPr>
          <w:rFonts w:cstheme="minorHAnsi"/>
        </w:rPr>
        <w:t xml:space="preserve">dettes ; </w:t>
      </w:r>
    </w:p>
    <w:p w:rsidR="00C82AA8" w:rsidRPr="00E04665" w:rsidRDefault="00C82AA8" w:rsidP="00C82AA8">
      <w:pPr>
        <w:pStyle w:val="Paragraphedeliste"/>
        <w:numPr>
          <w:ilvl w:val="0"/>
          <w:numId w:val="12"/>
        </w:numPr>
        <w:jc w:val="both"/>
        <w:rPr>
          <w:rFonts w:cstheme="minorHAnsi"/>
        </w:rPr>
      </w:pPr>
      <w:r w:rsidRPr="00E04665">
        <w:rPr>
          <w:rFonts w:cstheme="minorHAnsi"/>
        </w:rPr>
        <w:t>La sollicitation de</w:t>
      </w:r>
      <w:r>
        <w:rPr>
          <w:rFonts w:cstheme="minorHAnsi"/>
        </w:rPr>
        <w:t xml:space="preserve"> ses</w:t>
      </w:r>
      <w:r w:rsidRPr="00E04665">
        <w:rPr>
          <w:rFonts w:cstheme="minorHAnsi"/>
        </w:rPr>
        <w:t xml:space="preserve"> créanciers afin de recevoir un décompte actualisé accompagné des pièces justificatives. </w:t>
      </w:r>
    </w:p>
    <w:p w:rsidR="00C82AA8" w:rsidRPr="00A70E55" w:rsidRDefault="00C82AA8" w:rsidP="00C82AA8">
      <w:pPr>
        <w:jc w:val="both"/>
        <w:rPr>
          <w:rFonts w:cstheme="minorHAnsi"/>
        </w:rPr>
      </w:pPr>
      <w:r w:rsidRPr="00A70E55">
        <w:rPr>
          <w:rFonts w:cstheme="minorHAnsi"/>
        </w:rPr>
        <w:t>Toute autre démarche/</w:t>
      </w:r>
      <w:r>
        <w:rPr>
          <w:rFonts w:cstheme="minorHAnsi"/>
        </w:rPr>
        <w:t xml:space="preserve"> </w:t>
      </w:r>
      <w:r w:rsidRPr="00A70E55">
        <w:rPr>
          <w:rFonts w:cstheme="minorHAnsi"/>
        </w:rPr>
        <w:t xml:space="preserve">communication devra recueillir </w:t>
      </w:r>
      <w:r>
        <w:rPr>
          <w:rFonts w:cstheme="minorHAnsi"/>
        </w:rPr>
        <w:t>l’</w:t>
      </w:r>
      <w:r w:rsidRPr="00A70E55">
        <w:rPr>
          <w:rFonts w:cstheme="minorHAnsi"/>
        </w:rPr>
        <w:t>accord écrit</w:t>
      </w:r>
      <w:r>
        <w:rPr>
          <w:rFonts w:cstheme="minorHAnsi"/>
        </w:rPr>
        <w:t xml:space="preserve"> du demandeur</w:t>
      </w:r>
      <w:r w:rsidRPr="00A70E55">
        <w:rPr>
          <w:rFonts w:cstheme="minorHAnsi"/>
        </w:rPr>
        <w:t xml:space="preserve">. </w:t>
      </w:r>
    </w:p>
    <w:p w:rsidR="00C82AA8" w:rsidRPr="00A70E55" w:rsidRDefault="00C82AA8" w:rsidP="00C82AA8">
      <w:pPr>
        <w:jc w:val="both"/>
        <w:rPr>
          <w:rFonts w:cstheme="minorHAnsi"/>
        </w:rPr>
      </w:pPr>
      <w:r w:rsidRPr="00A70E55">
        <w:rPr>
          <w:rFonts w:cstheme="minorHAnsi"/>
        </w:rPr>
        <w:t xml:space="preserve">Les obligations des parties sont reprises à l’article 4 de la convention. </w:t>
      </w:r>
    </w:p>
    <w:bookmarkEnd w:id="0"/>
    <w:p w:rsidR="00C82AA8" w:rsidRPr="0014223F" w:rsidRDefault="00C82AA8" w:rsidP="00C82AA8">
      <w:pPr>
        <w:jc w:val="both"/>
        <w:rPr>
          <w:rFonts w:cstheme="minorHAnsi"/>
        </w:rPr>
      </w:pPr>
      <w:r w:rsidRPr="0014223F">
        <w:rPr>
          <w:rFonts w:cstheme="minorHAnsi"/>
          <w:b/>
          <w:bCs/>
        </w:rPr>
        <w:t>Art.</w:t>
      </w:r>
      <w:r>
        <w:rPr>
          <w:rFonts w:cstheme="minorHAnsi"/>
          <w:b/>
          <w:bCs/>
        </w:rPr>
        <w:t>3</w:t>
      </w:r>
      <w:r w:rsidRPr="0014223F">
        <w:rPr>
          <w:rFonts w:cstheme="minorHAnsi"/>
          <w:b/>
          <w:bCs/>
        </w:rPr>
        <w:t xml:space="preserve"> </w:t>
      </w:r>
      <w:r>
        <w:rPr>
          <w:rFonts w:cstheme="minorHAnsi"/>
          <w:b/>
          <w:bCs/>
        </w:rPr>
        <w:t>:</w:t>
      </w:r>
      <w:r w:rsidRPr="0014223F">
        <w:rPr>
          <w:rFonts w:cstheme="minorHAnsi"/>
          <w:b/>
          <w:bCs/>
        </w:rPr>
        <w:t xml:space="preserve"> Déroulement de la médiation de dettes </w:t>
      </w:r>
      <w:r>
        <w:rPr>
          <w:rFonts w:cstheme="minorHAnsi"/>
          <w:b/>
          <w:bCs/>
        </w:rPr>
        <w:t>amiable</w:t>
      </w:r>
    </w:p>
    <w:p w:rsidR="00C82AA8" w:rsidRPr="0014223F" w:rsidRDefault="00C82AA8" w:rsidP="00C82AA8">
      <w:pPr>
        <w:jc w:val="both"/>
        <w:rPr>
          <w:rFonts w:cstheme="minorHAnsi"/>
        </w:rPr>
      </w:pPr>
      <w:r w:rsidRPr="0014223F">
        <w:rPr>
          <w:rFonts w:cstheme="minorHAnsi"/>
        </w:rPr>
        <w:t xml:space="preserve">Dès l’ouverture du dossier, le médiateur de dettes prend connaissance de </w:t>
      </w:r>
      <w:r>
        <w:rPr>
          <w:rFonts w:cstheme="minorHAnsi"/>
        </w:rPr>
        <w:t>la</w:t>
      </w:r>
      <w:r w:rsidRPr="0014223F">
        <w:rPr>
          <w:rFonts w:cstheme="minorHAnsi"/>
        </w:rPr>
        <w:t xml:space="preserve"> situation familiale, financière, juridique et sociale</w:t>
      </w:r>
      <w:r>
        <w:rPr>
          <w:rFonts w:cstheme="minorHAnsi"/>
        </w:rPr>
        <w:t xml:space="preserve"> du demandeur</w:t>
      </w:r>
      <w:r w:rsidRPr="0014223F">
        <w:rPr>
          <w:rFonts w:cstheme="minorHAnsi"/>
        </w:rPr>
        <w:t xml:space="preserve">. </w:t>
      </w:r>
    </w:p>
    <w:p w:rsidR="00C82AA8" w:rsidRPr="001A5E7B" w:rsidRDefault="00C82AA8" w:rsidP="00C82AA8">
      <w:pPr>
        <w:jc w:val="both"/>
        <w:rPr>
          <w:rFonts w:cstheme="minorHAnsi"/>
        </w:rPr>
      </w:pPr>
      <w:r w:rsidRPr="0014223F">
        <w:rPr>
          <w:rFonts w:cstheme="minorHAnsi"/>
        </w:rPr>
        <w:t xml:space="preserve">Le médiateur de dettes peut prendre contact par tous les moyens avec </w:t>
      </w:r>
      <w:r>
        <w:rPr>
          <w:rFonts w:cstheme="minorHAnsi"/>
        </w:rPr>
        <w:t>ses</w:t>
      </w:r>
      <w:r w:rsidRPr="0014223F">
        <w:rPr>
          <w:rFonts w:cstheme="minorHAnsi"/>
        </w:rPr>
        <w:t xml:space="preserve"> créanciers et les institutions pour récolter les informations</w:t>
      </w:r>
      <w:r>
        <w:rPr>
          <w:rFonts w:cstheme="minorHAnsi"/>
        </w:rPr>
        <w:t xml:space="preserve"> strictement nécessaires</w:t>
      </w:r>
      <w:r w:rsidRPr="0014223F">
        <w:rPr>
          <w:rFonts w:cstheme="minorHAnsi"/>
        </w:rPr>
        <w:t xml:space="preserve"> concernant </w:t>
      </w:r>
      <w:r>
        <w:rPr>
          <w:rFonts w:cstheme="minorHAnsi"/>
        </w:rPr>
        <w:t>sa</w:t>
      </w:r>
      <w:r w:rsidRPr="0014223F">
        <w:rPr>
          <w:rFonts w:cstheme="minorHAnsi"/>
        </w:rPr>
        <w:t xml:space="preserve"> situation et établir un inventaire de </w:t>
      </w:r>
      <w:r>
        <w:rPr>
          <w:rFonts w:cstheme="minorHAnsi"/>
        </w:rPr>
        <w:t>ses</w:t>
      </w:r>
      <w:r w:rsidRPr="0014223F">
        <w:rPr>
          <w:rFonts w:cstheme="minorHAnsi"/>
        </w:rPr>
        <w:t xml:space="preserve"> dettes. Il peut demander des décomptes et des justificatifs à </w:t>
      </w:r>
      <w:r>
        <w:rPr>
          <w:rFonts w:cstheme="minorHAnsi"/>
        </w:rPr>
        <w:t>ses</w:t>
      </w:r>
      <w:r w:rsidRPr="0014223F">
        <w:rPr>
          <w:rFonts w:cstheme="minorHAnsi"/>
        </w:rPr>
        <w:t xml:space="preserve"> créanciers</w:t>
      </w:r>
      <w:r w:rsidRPr="001A5E7B">
        <w:rPr>
          <w:rFonts w:cstheme="minorHAnsi"/>
        </w:rPr>
        <w:t xml:space="preserve">. </w:t>
      </w:r>
    </w:p>
    <w:p w:rsidR="00C82AA8" w:rsidRPr="0014223F" w:rsidRDefault="00C82AA8" w:rsidP="00C82AA8">
      <w:pPr>
        <w:jc w:val="both"/>
        <w:rPr>
          <w:rFonts w:cstheme="minorHAnsi"/>
        </w:rPr>
      </w:pPr>
      <w:r w:rsidRPr="0014223F">
        <w:rPr>
          <w:rFonts w:cstheme="minorHAnsi"/>
        </w:rPr>
        <w:t xml:space="preserve">Le médiateur de dettes établit avec </w:t>
      </w:r>
      <w:r>
        <w:rPr>
          <w:rFonts w:cstheme="minorHAnsi"/>
        </w:rPr>
        <w:t>le demandeur</w:t>
      </w:r>
      <w:r w:rsidRPr="0014223F">
        <w:rPr>
          <w:rFonts w:cstheme="minorHAnsi"/>
        </w:rPr>
        <w:t xml:space="preserve"> le budget nécessaire pour </w:t>
      </w:r>
      <w:r>
        <w:rPr>
          <w:rFonts w:cstheme="minorHAnsi"/>
        </w:rPr>
        <w:t>lui</w:t>
      </w:r>
      <w:r w:rsidRPr="0014223F">
        <w:rPr>
          <w:rFonts w:cstheme="minorHAnsi"/>
        </w:rPr>
        <w:t xml:space="preserve"> garantir ainsi qu’à </w:t>
      </w:r>
      <w:r>
        <w:rPr>
          <w:rFonts w:cstheme="minorHAnsi"/>
        </w:rPr>
        <w:t>son</w:t>
      </w:r>
      <w:r w:rsidRPr="0014223F">
        <w:rPr>
          <w:rFonts w:cstheme="minorHAnsi"/>
        </w:rPr>
        <w:t xml:space="preserve"> conjoint ou toute personne cohabitant avec </w:t>
      </w:r>
      <w:r>
        <w:rPr>
          <w:rFonts w:cstheme="minorHAnsi"/>
        </w:rPr>
        <w:t>lui</w:t>
      </w:r>
      <w:r w:rsidRPr="0014223F">
        <w:rPr>
          <w:rFonts w:cstheme="minorHAnsi"/>
        </w:rPr>
        <w:t xml:space="preserve">, une vie conforme à la dignité humaine tout en essayant de dégager un disponible pour rembourser </w:t>
      </w:r>
      <w:r>
        <w:rPr>
          <w:rFonts w:cstheme="minorHAnsi"/>
        </w:rPr>
        <w:t>ses</w:t>
      </w:r>
      <w:r w:rsidRPr="0014223F">
        <w:rPr>
          <w:rFonts w:cstheme="minorHAnsi"/>
        </w:rPr>
        <w:t xml:space="preserve"> dettes.</w:t>
      </w:r>
    </w:p>
    <w:p w:rsidR="00C82AA8" w:rsidRDefault="00C82AA8" w:rsidP="00C82AA8">
      <w:pPr>
        <w:jc w:val="both"/>
        <w:rPr>
          <w:rFonts w:cstheme="minorHAnsi"/>
        </w:rPr>
      </w:pPr>
      <w:r w:rsidRPr="0014223F">
        <w:rPr>
          <w:rFonts w:cstheme="minorHAnsi"/>
        </w:rPr>
        <w:t>Le médiateur de dettes informe</w:t>
      </w:r>
      <w:r>
        <w:rPr>
          <w:rFonts w:cstheme="minorHAnsi"/>
        </w:rPr>
        <w:t xml:space="preserve"> le demandeur</w:t>
      </w:r>
      <w:r w:rsidRPr="0014223F">
        <w:rPr>
          <w:rFonts w:cstheme="minorHAnsi"/>
        </w:rPr>
        <w:t xml:space="preserve"> sur </w:t>
      </w:r>
      <w:r>
        <w:rPr>
          <w:rFonts w:cstheme="minorHAnsi"/>
        </w:rPr>
        <w:t>ses</w:t>
      </w:r>
      <w:r w:rsidRPr="0014223F">
        <w:rPr>
          <w:rFonts w:cstheme="minorHAnsi"/>
        </w:rPr>
        <w:t xml:space="preserve"> droits et avantages sociaux et </w:t>
      </w:r>
      <w:r>
        <w:rPr>
          <w:rFonts w:cstheme="minorHAnsi"/>
        </w:rPr>
        <w:t>le</w:t>
      </w:r>
      <w:r w:rsidRPr="0014223F">
        <w:rPr>
          <w:rFonts w:cstheme="minorHAnsi"/>
        </w:rPr>
        <w:t xml:space="preserve"> conseille sur les étapes à suivre pour en bénéficier le cas échéant.  </w:t>
      </w:r>
    </w:p>
    <w:p w:rsidR="00C82AA8" w:rsidRPr="00AF3C00" w:rsidRDefault="00C82AA8" w:rsidP="00C82AA8">
      <w:pPr>
        <w:jc w:val="both"/>
        <w:rPr>
          <w:rFonts w:cstheme="minorHAnsi"/>
          <w:i/>
          <w:iCs/>
          <w:highlight w:val="yellow"/>
        </w:rPr>
      </w:pPr>
      <w:r w:rsidRPr="00AF3C00">
        <w:rPr>
          <w:rFonts w:cstheme="minorHAnsi"/>
          <w:i/>
          <w:iCs/>
          <w:highlight w:val="yellow"/>
        </w:rPr>
        <w:lastRenderedPageBreak/>
        <w:t>Option : Services Région wallonne.</w:t>
      </w:r>
    </w:p>
    <w:p w:rsidR="00C82AA8" w:rsidRPr="001E7096" w:rsidRDefault="00C82AA8" w:rsidP="00C82AA8">
      <w:pPr>
        <w:jc w:val="both"/>
        <w:rPr>
          <w:highlight w:val="yellow"/>
        </w:rPr>
      </w:pPr>
      <w:r w:rsidRPr="00AF3C00">
        <w:rPr>
          <w:highlight w:val="yellow"/>
        </w:rPr>
        <w:t>Le demandeur reconnaît avoir reçu du médiateur les informations relatives à la guidance budgétaire et décide d’accepter / de refuser celle-ci</w:t>
      </w:r>
      <w:r w:rsidRPr="00AF3C00">
        <w:rPr>
          <w:rStyle w:val="Appelnotedebasdep"/>
          <w:highlight w:val="yellow"/>
        </w:rPr>
        <w:footnoteReference w:id="2"/>
      </w:r>
      <w:r w:rsidRPr="00AF3C00">
        <w:rPr>
          <w:highlight w:val="yellow"/>
        </w:rPr>
        <w:t>.</w:t>
      </w:r>
      <w:r>
        <w:rPr>
          <w:highlight w:val="yellow"/>
        </w:rPr>
        <w:t xml:space="preserve"> </w:t>
      </w:r>
    </w:p>
    <w:p w:rsidR="00C82AA8" w:rsidRPr="0014223F" w:rsidRDefault="00C82AA8" w:rsidP="00C82AA8">
      <w:pPr>
        <w:jc w:val="both"/>
        <w:rPr>
          <w:rFonts w:cstheme="minorHAnsi"/>
        </w:rPr>
      </w:pPr>
      <w:r w:rsidRPr="0014223F">
        <w:rPr>
          <w:rFonts w:cstheme="minorHAnsi"/>
        </w:rPr>
        <w:t xml:space="preserve">Le médiateur de dettes vérifie la légalité des montants réclamés par les créanciers avec l’aide le cas échéant du juriste du service. </w:t>
      </w:r>
    </w:p>
    <w:p w:rsidR="00C82AA8" w:rsidRDefault="00C82AA8" w:rsidP="00C82AA8">
      <w:pPr>
        <w:jc w:val="both"/>
        <w:rPr>
          <w:rFonts w:cstheme="minorHAnsi"/>
        </w:rPr>
      </w:pPr>
      <w:r w:rsidRPr="0014223F">
        <w:rPr>
          <w:rFonts w:cstheme="minorHAnsi"/>
        </w:rPr>
        <w:t>S’il existe des motifs de contestation, le médiateur de dettes en informe</w:t>
      </w:r>
      <w:r>
        <w:rPr>
          <w:rFonts w:cstheme="minorHAnsi"/>
        </w:rPr>
        <w:t xml:space="preserve"> le demandeur</w:t>
      </w:r>
      <w:r w:rsidRPr="0014223F">
        <w:rPr>
          <w:rFonts w:cstheme="minorHAnsi"/>
        </w:rPr>
        <w:t xml:space="preserve"> </w:t>
      </w:r>
      <w:r>
        <w:rPr>
          <w:rFonts w:cstheme="minorHAnsi"/>
        </w:rPr>
        <w:t>Le demandeur</w:t>
      </w:r>
      <w:r w:rsidRPr="0014223F">
        <w:rPr>
          <w:rFonts w:cstheme="minorHAnsi"/>
        </w:rPr>
        <w:t xml:space="preserve"> p</w:t>
      </w:r>
      <w:r>
        <w:rPr>
          <w:rFonts w:cstheme="minorHAnsi"/>
        </w:rPr>
        <w:t>eut</w:t>
      </w:r>
      <w:r w:rsidRPr="0014223F">
        <w:rPr>
          <w:rFonts w:cstheme="minorHAnsi"/>
        </w:rPr>
        <w:t xml:space="preserve"> demander l’assistance du médiateur de dettes pour cela</w:t>
      </w:r>
      <w:r>
        <w:rPr>
          <w:rStyle w:val="Appelnotedebasdep"/>
          <w:rFonts w:cstheme="minorHAnsi"/>
        </w:rPr>
        <w:footnoteReference w:id="3"/>
      </w:r>
      <w:r w:rsidRPr="0014223F">
        <w:rPr>
          <w:rFonts w:cstheme="minorHAnsi"/>
        </w:rPr>
        <w:t xml:space="preserve">. </w:t>
      </w:r>
    </w:p>
    <w:p w:rsidR="00C82AA8" w:rsidRPr="00E04665" w:rsidRDefault="00C82AA8" w:rsidP="00C82AA8">
      <w:pPr>
        <w:pStyle w:val="Paragraphedeliste"/>
        <w:numPr>
          <w:ilvl w:val="0"/>
          <w:numId w:val="11"/>
        </w:numPr>
        <w:jc w:val="both"/>
        <w:rPr>
          <w:rFonts w:cstheme="minorHAnsi"/>
        </w:rPr>
      </w:pPr>
      <w:r w:rsidRPr="0014223F">
        <w:rPr>
          <w:rFonts w:cstheme="minorHAnsi"/>
        </w:rPr>
        <w:t>Le demandeur sollicite l’assistance du médiateur pour exposer les motifs de contestation éventuelle auprès des créanciers.</w:t>
      </w:r>
    </w:p>
    <w:p w:rsidR="00C82AA8" w:rsidRDefault="00C82AA8" w:rsidP="00C82AA8">
      <w:pPr>
        <w:pStyle w:val="Paragraphedeliste"/>
        <w:numPr>
          <w:ilvl w:val="0"/>
          <w:numId w:val="11"/>
        </w:numPr>
        <w:jc w:val="both"/>
        <w:rPr>
          <w:rFonts w:cstheme="minorHAnsi"/>
        </w:rPr>
      </w:pPr>
      <w:r w:rsidRPr="0014223F">
        <w:rPr>
          <w:rFonts w:cstheme="minorHAnsi"/>
        </w:rPr>
        <w:t>Le demandeur ne sollicite pas l’assistance du médiateur pour exposer les motifs de contestation éventuelle auprès des créanciers.</w:t>
      </w:r>
    </w:p>
    <w:p w:rsidR="00C82AA8" w:rsidRPr="007D5521" w:rsidRDefault="00C82AA8" w:rsidP="00C82AA8">
      <w:pPr>
        <w:jc w:val="both"/>
        <w:rPr>
          <w:rFonts w:cstheme="minorHAnsi"/>
        </w:rPr>
      </w:pPr>
      <w:r>
        <w:rPr>
          <w:rFonts w:cstheme="minorHAnsi"/>
        </w:rPr>
        <w:t>L’option choisie peut à tout moment être revue par le demandeur en cours de médiation.</w:t>
      </w:r>
    </w:p>
    <w:p w:rsidR="00C82AA8" w:rsidRPr="0014223F" w:rsidRDefault="00C82AA8" w:rsidP="00C82AA8">
      <w:pPr>
        <w:jc w:val="both"/>
        <w:rPr>
          <w:rFonts w:cstheme="minorHAnsi"/>
        </w:rPr>
      </w:pPr>
      <w:r w:rsidRPr="0014223F">
        <w:rPr>
          <w:rFonts w:cstheme="minorHAnsi"/>
        </w:rPr>
        <w:t>Si le créancier refuse la contestation, le médiateur de dettes exposera</w:t>
      </w:r>
      <w:r>
        <w:rPr>
          <w:rFonts w:cstheme="minorHAnsi"/>
        </w:rPr>
        <w:t xml:space="preserve"> au demandeur</w:t>
      </w:r>
      <w:r w:rsidRPr="0014223F">
        <w:rPr>
          <w:rFonts w:cstheme="minorHAnsi"/>
        </w:rPr>
        <w:t xml:space="preserve"> les options qui s’offrent</w:t>
      </w:r>
      <w:r>
        <w:rPr>
          <w:rFonts w:cstheme="minorHAnsi"/>
        </w:rPr>
        <w:t xml:space="preserve"> à lui</w:t>
      </w:r>
      <w:r w:rsidRPr="0014223F">
        <w:rPr>
          <w:rFonts w:cstheme="minorHAnsi"/>
        </w:rPr>
        <w:t xml:space="preserve">, à l’amiable ou en judiciaire. </w:t>
      </w:r>
    </w:p>
    <w:p w:rsidR="00C82AA8" w:rsidRPr="0014223F" w:rsidRDefault="00C82AA8" w:rsidP="00C82AA8">
      <w:pPr>
        <w:jc w:val="both"/>
        <w:rPr>
          <w:rFonts w:cstheme="minorHAnsi"/>
        </w:rPr>
      </w:pPr>
      <w:r w:rsidRPr="0014223F">
        <w:rPr>
          <w:rFonts w:cstheme="minorHAnsi"/>
        </w:rPr>
        <w:t>Pour rappel, le médiateur ne peut pas représenter le demandeur en justice.</w:t>
      </w:r>
    </w:p>
    <w:p w:rsidR="00C82AA8" w:rsidRPr="0014223F" w:rsidRDefault="00C82AA8" w:rsidP="00C82AA8">
      <w:pPr>
        <w:jc w:val="both"/>
        <w:rPr>
          <w:rFonts w:cstheme="minorHAnsi"/>
        </w:rPr>
      </w:pPr>
      <w:r w:rsidRPr="0014223F">
        <w:rPr>
          <w:rFonts w:cstheme="minorHAnsi"/>
        </w:rPr>
        <w:t xml:space="preserve">En l’absence de contestation, le médiateur de dettes, avec </w:t>
      </w:r>
      <w:r>
        <w:rPr>
          <w:rFonts w:cstheme="minorHAnsi"/>
        </w:rPr>
        <w:t>l’</w:t>
      </w:r>
      <w:r w:rsidRPr="0014223F">
        <w:rPr>
          <w:rFonts w:cstheme="minorHAnsi"/>
        </w:rPr>
        <w:t>accord</w:t>
      </w:r>
      <w:r>
        <w:rPr>
          <w:rFonts w:cstheme="minorHAnsi"/>
        </w:rPr>
        <w:t xml:space="preserve"> du demandeur</w:t>
      </w:r>
      <w:r w:rsidRPr="0014223F">
        <w:rPr>
          <w:rFonts w:cstheme="minorHAnsi"/>
        </w:rPr>
        <w:t xml:space="preserve">, négocie avec </w:t>
      </w:r>
      <w:r>
        <w:rPr>
          <w:rFonts w:cstheme="minorHAnsi"/>
        </w:rPr>
        <w:t>les</w:t>
      </w:r>
      <w:r w:rsidRPr="0014223F">
        <w:rPr>
          <w:rFonts w:cstheme="minorHAnsi"/>
        </w:rPr>
        <w:t xml:space="preserve"> créanciers et élabore des propositions de paiements réalistes. </w:t>
      </w:r>
    </w:p>
    <w:p w:rsidR="00C82AA8" w:rsidRPr="0014223F" w:rsidRDefault="00C82AA8" w:rsidP="00C82AA8">
      <w:pPr>
        <w:jc w:val="both"/>
        <w:rPr>
          <w:rFonts w:cstheme="minorHAnsi"/>
        </w:rPr>
      </w:pPr>
      <w:r w:rsidRPr="0014223F">
        <w:rPr>
          <w:rFonts w:cstheme="minorHAnsi"/>
        </w:rPr>
        <w:t>Ces propositions seront reprises dans un plan de remboursement qui sera soumis</w:t>
      </w:r>
      <w:r>
        <w:rPr>
          <w:rFonts w:cstheme="minorHAnsi"/>
        </w:rPr>
        <w:t xml:space="preserve"> au demandeur</w:t>
      </w:r>
      <w:r w:rsidRPr="0014223F">
        <w:rPr>
          <w:rFonts w:cstheme="minorHAnsi"/>
        </w:rPr>
        <w:t xml:space="preserve"> pour accord. Ce plan de remboursement pourra être modifié si un changement survient dans </w:t>
      </w:r>
      <w:r>
        <w:rPr>
          <w:rFonts w:cstheme="minorHAnsi"/>
        </w:rPr>
        <w:t xml:space="preserve">sa </w:t>
      </w:r>
      <w:r w:rsidRPr="0014223F">
        <w:rPr>
          <w:rFonts w:cstheme="minorHAnsi"/>
        </w:rPr>
        <w:t xml:space="preserve">situation. </w:t>
      </w:r>
    </w:p>
    <w:p w:rsidR="00C82AA8" w:rsidRPr="0014223F" w:rsidRDefault="00C82AA8" w:rsidP="00C82AA8">
      <w:pPr>
        <w:jc w:val="both"/>
        <w:rPr>
          <w:rFonts w:cstheme="minorHAnsi"/>
        </w:rPr>
      </w:pPr>
      <w:r w:rsidRPr="0014223F">
        <w:rPr>
          <w:rFonts w:cstheme="minorHAnsi"/>
        </w:rPr>
        <w:t>Le créancier est libre d’accepter</w:t>
      </w:r>
      <w:r>
        <w:rPr>
          <w:rFonts w:cstheme="minorHAnsi"/>
        </w:rPr>
        <w:t xml:space="preserve"> les propositions </w:t>
      </w:r>
      <w:r w:rsidRPr="0014223F">
        <w:rPr>
          <w:rFonts w:cstheme="minorHAnsi"/>
        </w:rPr>
        <w:t xml:space="preserve">, </w:t>
      </w:r>
      <w:r>
        <w:rPr>
          <w:rFonts w:cstheme="minorHAnsi"/>
        </w:rPr>
        <w:t xml:space="preserve">de les </w:t>
      </w:r>
      <w:r w:rsidRPr="0014223F">
        <w:rPr>
          <w:rFonts w:cstheme="minorHAnsi"/>
        </w:rPr>
        <w:t xml:space="preserve">refuser les propositions ou de faire des contre-propositions. </w:t>
      </w:r>
    </w:p>
    <w:p w:rsidR="00C82AA8" w:rsidRPr="004D0512" w:rsidRDefault="00C82AA8" w:rsidP="00C82AA8">
      <w:pPr>
        <w:jc w:val="both"/>
        <w:rPr>
          <w:rFonts w:cstheme="minorHAnsi"/>
        </w:rPr>
      </w:pPr>
      <w:r w:rsidRPr="0014223F">
        <w:rPr>
          <w:rFonts w:cstheme="minorHAnsi"/>
        </w:rPr>
        <w:t>Durant toute la durée du plan de remboursement, le d</w:t>
      </w:r>
      <w:r>
        <w:rPr>
          <w:rFonts w:cstheme="minorHAnsi"/>
        </w:rPr>
        <w:t>emandeur</w:t>
      </w:r>
      <w:r w:rsidRPr="0014223F">
        <w:rPr>
          <w:rFonts w:cstheme="minorHAnsi"/>
        </w:rPr>
        <w:t xml:space="preserve"> et le(s) créancier(s) conservent le droit de résilier unilatéralement l’accord sans motifs. </w:t>
      </w:r>
    </w:p>
    <w:p w:rsidR="00C82AA8" w:rsidRPr="0014223F" w:rsidRDefault="00C82AA8" w:rsidP="00C82AA8">
      <w:pPr>
        <w:jc w:val="both"/>
        <w:rPr>
          <w:rFonts w:cstheme="minorHAnsi"/>
          <w:b/>
          <w:bCs/>
        </w:rPr>
      </w:pPr>
      <w:r w:rsidRPr="0014223F">
        <w:rPr>
          <w:rFonts w:cstheme="minorHAnsi"/>
          <w:b/>
          <w:bCs/>
        </w:rPr>
        <w:t>Art.</w:t>
      </w:r>
      <w:r>
        <w:rPr>
          <w:rFonts w:cstheme="minorHAnsi"/>
          <w:b/>
          <w:bCs/>
        </w:rPr>
        <w:t>4 :</w:t>
      </w:r>
      <w:r w:rsidRPr="0014223F">
        <w:rPr>
          <w:rFonts w:cstheme="minorHAnsi"/>
          <w:b/>
          <w:bCs/>
        </w:rPr>
        <w:t xml:space="preserve"> Obligations des parties </w:t>
      </w:r>
    </w:p>
    <w:p w:rsidR="00C82AA8" w:rsidRPr="00E04665" w:rsidRDefault="00C82AA8" w:rsidP="00C82AA8">
      <w:pPr>
        <w:jc w:val="both"/>
        <w:rPr>
          <w:rFonts w:cstheme="minorHAnsi"/>
          <w:i/>
          <w:iCs/>
        </w:rPr>
      </w:pPr>
      <w:r w:rsidRPr="00E04665">
        <w:rPr>
          <w:rFonts w:cstheme="minorHAnsi"/>
          <w:i/>
          <w:iCs/>
          <w:highlight w:val="cyan"/>
        </w:rPr>
        <w:t>Option 1 : sous forme de tableau</w:t>
      </w:r>
      <w:r w:rsidRPr="00E04665">
        <w:rPr>
          <w:rFonts w:cstheme="minorHAnsi"/>
          <w:i/>
          <w:iCs/>
        </w:rPr>
        <w:t xml:space="preserve"> </w:t>
      </w:r>
    </w:p>
    <w:tbl>
      <w:tblPr>
        <w:tblStyle w:val="Grilledutableau"/>
        <w:tblW w:w="0" w:type="auto"/>
        <w:tblLook w:val="04A0" w:firstRow="1" w:lastRow="0" w:firstColumn="1" w:lastColumn="0" w:noHBand="0" w:noVBand="1"/>
      </w:tblPr>
      <w:tblGrid>
        <w:gridCol w:w="4508"/>
        <w:gridCol w:w="4508"/>
      </w:tblGrid>
      <w:tr w:rsidR="00C82AA8" w:rsidTr="00E30AE3">
        <w:tc>
          <w:tcPr>
            <w:tcW w:w="4508" w:type="dxa"/>
          </w:tcPr>
          <w:p w:rsidR="00C82AA8" w:rsidRPr="003B689C" w:rsidRDefault="00C82AA8" w:rsidP="00E30AE3">
            <w:pPr>
              <w:jc w:val="both"/>
              <w:rPr>
                <w:rFonts w:cstheme="minorHAnsi"/>
                <w:b/>
                <w:bCs/>
              </w:rPr>
            </w:pPr>
            <w:r w:rsidRPr="003B689C">
              <w:rPr>
                <w:rFonts w:cstheme="minorHAnsi"/>
                <w:b/>
                <w:bCs/>
              </w:rPr>
              <w:t>Obligations du demandeur</w:t>
            </w:r>
          </w:p>
        </w:tc>
        <w:tc>
          <w:tcPr>
            <w:tcW w:w="4508" w:type="dxa"/>
          </w:tcPr>
          <w:p w:rsidR="00C82AA8" w:rsidRPr="003B689C" w:rsidRDefault="00C82AA8" w:rsidP="00E30AE3">
            <w:pPr>
              <w:jc w:val="both"/>
              <w:rPr>
                <w:rFonts w:cstheme="minorHAnsi"/>
                <w:b/>
                <w:bCs/>
              </w:rPr>
            </w:pPr>
            <w:r w:rsidRPr="003B689C">
              <w:rPr>
                <w:rFonts w:cstheme="minorHAnsi"/>
                <w:b/>
                <w:bCs/>
              </w:rPr>
              <w:t xml:space="preserve">Obligations du </w:t>
            </w:r>
            <w:r>
              <w:rPr>
                <w:rFonts w:cstheme="minorHAnsi"/>
                <w:b/>
                <w:bCs/>
              </w:rPr>
              <w:t>médiateur de dettes</w:t>
            </w:r>
          </w:p>
        </w:tc>
      </w:tr>
      <w:tr w:rsidR="00C82AA8" w:rsidTr="00E30AE3">
        <w:tc>
          <w:tcPr>
            <w:tcW w:w="4508" w:type="dxa"/>
          </w:tcPr>
          <w:p w:rsidR="00C82AA8" w:rsidRPr="0014223F" w:rsidRDefault="00C82AA8" w:rsidP="00E30AE3">
            <w:pPr>
              <w:jc w:val="both"/>
              <w:rPr>
                <w:rFonts w:cstheme="minorHAnsi"/>
              </w:rPr>
            </w:pPr>
            <w:bookmarkStart w:id="1" w:name="_Hlk187675187"/>
            <w:r w:rsidRPr="00F37657">
              <w:rPr>
                <w:rFonts w:cstheme="minorHAnsi"/>
              </w:rPr>
              <w:t>Respecter les rendez-vous fixés</w:t>
            </w:r>
            <w:r>
              <w:rPr>
                <w:rFonts w:cstheme="minorHAnsi"/>
              </w:rPr>
              <w:t> </w:t>
            </w:r>
            <w:r w:rsidRPr="00F37657">
              <w:rPr>
                <w:rFonts w:cstheme="minorHAnsi"/>
              </w:rPr>
              <w:t>ou prévenir</w:t>
            </w:r>
            <w:r>
              <w:rPr>
                <w:rFonts w:cstheme="minorHAnsi"/>
              </w:rPr>
              <w:t xml:space="preserve"> en cas d’</w:t>
            </w:r>
            <w:r w:rsidRPr="0014223F">
              <w:rPr>
                <w:rFonts w:cstheme="minorHAnsi"/>
              </w:rPr>
              <w:t xml:space="preserve">imprévu dans le délai convenu : </w:t>
            </w:r>
            <w:r w:rsidRPr="000305F9">
              <w:rPr>
                <w:rFonts w:cstheme="minorHAnsi"/>
                <w:highlight w:val="yellow"/>
              </w:rPr>
              <w:t>XXX</w:t>
            </w:r>
          </w:p>
          <w:p w:rsidR="00C82AA8" w:rsidRPr="0014223F" w:rsidRDefault="00C82AA8" w:rsidP="00E30AE3">
            <w:pPr>
              <w:jc w:val="both"/>
              <w:rPr>
                <w:rFonts w:cstheme="minorHAnsi"/>
              </w:rPr>
            </w:pPr>
          </w:p>
          <w:p w:rsidR="00C82AA8" w:rsidRPr="0014223F" w:rsidRDefault="00C82AA8" w:rsidP="00E30AE3">
            <w:pPr>
              <w:jc w:val="both"/>
              <w:rPr>
                <w:rFonts w:cstheme="minorHAnsi"/>
              </w:rPr>
            </w:pPr>
            <w:r w:rsidRPr="0014223F">
              <w:rPr>
                <w:rFonts w:cstheme="minorHAnsi"/>
              </w:rPr>
              <w:t xml:space="preserve">Collaborer honnêtement, sincèrement et de manière transparente avec </w:t>
            </w:r>
            <w:r>
              <w:rPr>
                <w:rFonts w:cstheme="minorHAnsi"/>
              </w:rPr>
              <w:t>le</w:t>
            </w:r>
            <w:r w:rsidRPr="0014223F">
              <w:rPr>
                <w:rFonts w:cstheme="minorHAnsi"/>
              </w:rPr>
              <w:t xml:space="preserve"> médiateur de dettes ; </w:t>
            </w:r>
          </w:p>
          <w:p w:rsidR="00C82AA8" w:rsidRPr="0014223F" w:rsidRDefault="00C82AA8" w:rsidP="00E30AE3">
            <w:pPr>
              <w:jc w:val="both"/>
              <w:rPr>
                <w:rFonts w:cstheme="minorHAnsi"/>
              </w:rPr>
            </w:pPr>
          </w:p>
          <w:p w:rsidR="00C82AA8" w:rsidRDefault="00C82AA8" w:rsidP="00E30AE3">
            <w:pPr>
              <w:jc w:val="both"/>
              <w:rPr>
                <w:rFonts w:cstheme="minorHAnsi"/>
              </w:rPr>
            </w:pPr>
            <w:r w:rsidRPr="0014223F">
              <w:rPr>
                <w:rFonts w:cstheme="minorHAnsi"/>
              </w:rPr>
              <w:t xml:space="preserve">Effectuer les démarches administratives </w:t>
            </w:r>
            <w:r>
              <w:rPr>
                <w:rFonts w:cstheme="minorHAnsi"/>
              </w:rPr>
              <w:t xml:space="preserve">déterminées </w:t>
            </w:r>
            <w:r w:rsidRPr="0014223F">
              <w:rPr>
                <w:rFonts w:cstheme="minorHAnsi"/>
              </w:rPr>
              <w:t>de commun accord avec le médiateur</w:t>
            </w:r>
            <w:r>
              <w:rPr>
                <w:rFonts w:cstheme="minorHAnsi"/>
              </w:rPr>
              <w:t xml:space="preserve"> de dettes</w:t>
            </w:r>
            <w:r w:rsidRPr="003B689C">
              <w:rPr>
                <w:rFonts w:cstheme="minorHAnsi"/>
              </w:rPr>
              <w:t xml:space="preserve"> et nécessaires au succès de la médiation de dettes amiable</w:t>
            </w:r>
            <w:r>
              <w:rPr>
                <w:rFonts w:cstheme="minorHAnsi"/>
              </w:rPr>
              <w:t xml:space="preserve"> ; </w:t>
            </w:r>
            <w:r w:rsidRPr="0014223F">
              <w:rPr>
                <w:rFonts w:cstheme="minorHAnsi"/>
              </w:rPr>
              <w:t xml:space="preserve">Respecter le plan de remboursement prévu et effectuer les </w:t>
            </w:r>
            <w:r w:rsidRPr="0014223F">
              <w:rPr>
                <w:rFonts w:cstheme="minorHAnsi"/>
              </w:rPr>
              <w:lastRenderedPageBreak/>
              <w:t xml:space="preserve">paiements </w:t>
            </w:r>
            <w:r>
              <w:rPr>
                <w:rFonts w:cstheme="minorHAnsi"/>
              </w:rPr>
              <w:t>lui</w:t>
            </w:r>
            <w:r w:rsidRPr="0014223F">
              <w:rPr>
                <w:rFonts w:cstheme="minorHAnsi"/>
              </w:rPr>
              <w:t>-même.</w:t>
            </w:r>
            <w:r>
              <w:rPr>
                <w:rFonts w:cstheme="minorHAnsi"/>
              </w:rPr>
              <w:t xml:space="preserve"> Le demandeur peut</w:t>
            </w:r>
            <w:r w:rsidRPr="0014223F">
              <w:rPr>
                <w:rFonts w:cstheme="minorHAnsi"/>
              </w:rPr>
              <w:t xml:space="preserve"> </w:t>
            </w:r>
            <w:r>
              <w:rPr>
                <w:rFonts w:cstheme="minorHAnsi"/>
              </w:rPr>
              <w:t>solliciter</w:t>
            </w:r>
            <w:r w:rsidRPr="0014223F">
              <w:rPr>
                <w:rFonts w:cstheme="minorHAnsi"/>
              </w:rPr>
              <w:t xml:space="preserve"> l’assistance d</w:t>
            </w:r>
            <w:r>
              <w:rPr>
                <w:rFonts w:cstheme="minorHAnsi"/>
              </w:rPr>
              <w:t>u</w:t>
            </w:r>
            <w:r w:rsidRPr="0014223F">
              <w:rPr>
                <w:rFonts w:cstheme="minorHAnsi"/>
              </w:rPr>
              <w:t xml:space="preserve"> médiateur de dettes à cet égard ;</w:t>
            </w:r>
          </w:p>
          <w:p w:rsidR="00C82AA8" w:rsidRPr="0014223F" w:rsidRDefault="00C82AA8" w:rsidP="00E30AE3">
            <w:pPr>
              <w:jc w:val="both"/>
              <w:rPr>
                <w:rFonts w:cstheme="minorHAnsi"/>
              </w:rPr>
            </w:pPr>
          </w:p>
          <w:p w:rsidR="00C82AA8" w:rsidRPr="0014223F" w:rsidRDefault="00C82AA8" w:rsidP="00E30AE3">
            <w:pPr>
              <w:jc w:val="both"/>
              <w:rPr>
                <w:rFonts w:cstheme="minorHAnsi"/>
              </w:rPr>
            </w:pPr>
            <w:r w:rsidRPr="0014223F">
              <w:rPr>
                <w:rFonts w:cstheme="minorHAnsi"/>
              </w:rPr>
              <w:t xml:space="preserve">Informer immédiatement </w:t>
            </w:r>
            <w:r>
              <w:rPr>
                <w:rFonts w:cstheme="minorHAnsi"/>
              </w:rPr>
              <w:t>le</w:t>
            </w:r>
            <w:r w:rsidRPr="0014223F">
              <w:rPr>
                <w:rFonts w:cstheme="minorHAnsi"/>
              </w:rPr>
              <w:t xml:space="preserve"> médiateur de dettes de tout changement intervenu dans </w:t>
            </w:r>
            <w:r>
              <w:rPr>
                <w:rFonts w:cstheme="minorHAnsi"/>
              </w:rPr>
              <w:t>sa</w:t>
            </w:r>
            <w:r w:rsidRPr="0014223F">
              <w:rPr>
                <w:rFonts w:cstheme="minorHAnsi"/>
              </w:rPr>
              <w:t xml:space="preserve"> situation qui pourrait avoir une influence directe ou indirecte sur l’exécution du plan de remboursement ou sur la poursuite de la médiation de dettes amiable ;</w:t>
            </w:r>
          </w:p>
          <w:p w:rsidR="00C82AA8" w:rsidRPr="0014223F" w:rsidRDefault="00C82AA8" w:rsidP="00E30AE3">
            <w:pPr>
              <w:jc w:val="both"/>
              <w:rPr>
                <w:rFonts w:cstheme="minorHAnsi"/>
              </w:rPr>
            </w:pPr>
          </w:p>
          <w:p w:rsidR="00C82AA8" w:rsidRPr="0014223F" w:rsidRDefault="00C82AA8" w:rsidP="00E30AE3">
            <w:pPr>
              <w:jc w:val="both"/>
              <w:rPr>
                <w:rFonts w:cstheme="minorHAnsi"/>
              </w:rPr>
            </w:pPr>
            <w:r w:rsidRPr="0014223F">
              <w:rPr>
                <w:rFonts w:cstheme="minorHAnsi"/>
              </w:rPr>
              <w:t>Ne pas entreprendre de démarches auprès de</w:t>
            </w:r>
            <w:r>
              <w:rPr>
                <w:rFonts w:cstheme="minorHAnsi"/>
              </w:rPr>
              <w:t>s</w:t>
            </w:r>
            <w:r w:rsidRPr="0014223F">
              <w:rPr>
                <w:rFonts w:cstheme="minorHAnsi"/>
              </w:rPr>
              <w:t xml:space="preserve"> créanciers sans en discuter d’abord avec </w:t>
            </w:r>
            <w:r>
              <w:rPr>
                <w:rFonts w:cstheme="minorHAnsi"/>
              </w:rPr>
              <w:t>le</w:t>
            </w:r>
            <w:r w:rsidRPr="0014223F">
              <w:rPr>
                <w:rFonts w:cstheme="minorHAnsi"/>
              </w:rPr>
              <w:t xml:space="preserve"> médiateur de dettes ; </w:t>
            </w:r>
          </w:p>
          <w:p w:rsidR="00C82AA8" w:rsidRPr="0014223F" w:rsidRDefault="00C82AA8" w:rsidP="00E30AE3">
            <w:pPr>
              <w:jc w:val="both"/>
              <w:rPr>
                <w:rFonts w:cstheme="minorHAnsi"/>
              </w:rPr>
            </w:pPr>
          </w:p>
          <w:p w:rsidR="00C82AA8" w:rsidRDefault="00C82AA8" w:rsidP="00E30AE3">
            <w:pPr>
              <w:jc w:val="both"/>
              <w:rPr>
                <w:rFonts w:cstheme="minorHAnsi"/>
              </w:rPr>
            </w:pPr>
            <w:r w:rsidRPr="0014223F">
              <w:rPr>
                <w:rFonts w:cstheme="minorHAnsi"/>
              </w:rPr>
              <w:t>Ne pas contracter de nouvelles dettes qui seraient évitables et</w:t>
            </w:r>
            <w:r w:rsidRPr="00787762">
              <w:rPr>
                <w:rFonts w:cstheme="minorHAnsi"/>
              </w:rPr>
              <w:t xml:space="preserve"> avertir </w:t>
            </w:r>
            <w:r>
              <w:rPr>
                <w:rFonts w:cstheme="minorHAnsi"/>
              </w:rPr>
              <w:t>le</w:t>
            </w:r>
            <w:r w:rsidRPr="00787762">
              <w:rPr>
                <w:rFonts w:cstheme="minorHAnsi"/>
              </w:rPr>
              <w:t xml:space="preserve"> </w:t>
            </w:r>
            <w:r>
              <w:rPr>
                <w:rFonts w:cstheme="minorHAnsi"/>
              </w:rPr>
              <w:t>médiateur de dettes</w:t>
            </w:r>
            <w:r w:rsidRPr="00787762">
              <w:rPr>
                <w:rFonts w:cstheme="minorHAnsi"/>
              </w:rPr>
              <w:t xml:space="preserve"> de toute dépense imprévue.</w:t>
            </w:r>
            <w:r>
              <w:rPr>
                <w:rFonts w:cstheme="minorHAnsi"/>
              </w:rPr>
              <w:t xml:space="preserve"> </w:t>
            </w:r>
          </w:p>
        </w:tc>
        <w:tc>
          <w:tcPr>
            <w:tcW w:w="4508" w:type="dxa"/>
          </w:tcPr>
          <w:p w:rsidR="00C82AA8" w:rsidRDefault="00C82AA8" w:rsidP="00E30AE3">
            <w:pPr>
              <w:jc w:val="both"/>
              <w:rPr>
                <w:rFonts w:cstheme="minorHAnsi"/>
              </w:rPr>
            </w:pPr>
            <w:bookmarkStart w:id="2" w:name="_Hlk187675263"/>
            <w:r w:rsidRPr="003D4E13">
              <w:rPr>
                <w:rFonts w:cstheme="minorHAnsi"/>
              </w:rPr>
              <w:lastRenderedPageBreak/>
              <w:t xml:space="preserve">Faire part de tous les conflits d’intérêts que le médiateur de dettes aurait avec le demandeur </w:t>
            </w:r>
            <w:r w:rsidRPr="00D70209">
              <w:rPr>
                <w:rFonts w:cstheme="minorHAnsi"/>
              </w:rPr>
              <w:t>;</w:t>
            </w:r>
          </w:p>
          <w:p w:rsidR="00C82AA8" w:rsidRDefault="00C82AA8" w:rsidP="00E30AE3">
            <w:pPr>
              <w:jc w:val="both"/>
              <w:rPr>
                <w:rFonts w:cstheme="minorHAnsi"/>
              </w:rPr>
            </w:pPr>
            <w:r w:rsidRPr="00F37657">
              <w:rPr>
                <w:rFonts w:cstheme="minorHAnsi"/>
              </w:rPr>
              <w:t xml:space="preserve"> </w:t>
            </w:r>
          </w:p>
          <w:p w:rsidR="00C82AA8" w:rsidRPr="008102D7" w:rsidRDefault="00C82AA8" w:rsidP="00E30AE3">
            <w:pPr>
              <w:jc w:val="both"/>
              <w:rPr>
                <w:rFonts w:cstheme="minorHAnsi"/>
              </w:rPr>
            </w:pPr>
            <w:r w:rsidRPr="008102D7">
              <w:rPr>
                <w:rFonts w:cstheme="minorHAnsi"/>
              </w:rPr>
              <w:t>Déposer un avis de médiation de dettes amiable au fichier central des avis de saisies (FCA) par l’intermédiaire d’un huissier de justice à l’entame de la médiation de dettes</w:t>
            </w:r>
            <w:r>
              <w:rPr>
                <w:rFonts w:cstheme="minorHAnsi"/>
              </w:rPr>
              <w:t xml:space="preserve"> ; </w:t>
            </w:r>
          </w:p>
          <w:p w:rsidR="00C82AA8" w:rsidRPr="008102D7" w:rsidRDefault="00C82AA8" w:rsidP="00E30AE3">
            <w:pPr>
              <w:jc w:val="both"/>
              <w:rPr>
                <w:rFonts w:cstheme="minorHAnsi"/>
              </w:rPr>
            </w:pPr>
          </w:p>
          <w:p w:rsidR="00C82AA8" w:rsidRDefault="00C82AA8" w:rsidP="00E30AE3">
            <w:pPr>
              <w:jc w:val="both"/>
              <w:rPr>
                <w:rFonts w:cstheme="minorHAnsi"/>
              </w:rPr>
            </w:pPr>
            <w:r w:rsidRPr="008102D7">
              <w:rPr>
                <w:rFonts w:cstheme="minorHAnsi"/>
              </w:rPr>
              <w:t xml:space="preserve">Demander la </w:t>
            </w:r>
            <w:r>
              <w:rPr>
                <w:rFonts w:cstheme="minorHAnsi"/>
              </w:rPr>
              <w:t>r</w:t>
            </w:r>
            <w:r w:rsidRPr="008102D7">
              <w:rPr>
                <w:rFonts w:cstheme="minorHAnsi"/>
              </w:rPr>
              <w:t xml:space="preserve">adiation de l’avis à l’huissier de justice au terme de la médiation ; </w:t>
            </w:r>
          </w:p>
          <w:p w:rsidR="00C82AA8" w:rsidRPr="00F37657" w:rsidRDefault="00C82AA8" w:rsidP="00E30AE3">
            <w:pPr>
              <w:jc w:val="both"/>
              <w:rPr>
                <w:rFonts w:cstheme="minorHAnsi"/>
              </w:rPr>
            </w:pPr>
          </w:p>
          <w:p w:rsidR="00C82AA8" w:rsidRPr="00465487" w:rsidRDefault="00C82AA8" w:rsidP="00E30AE3">
            <w:pPr>
              <w:jc w:val="both"/>
              <w:rPr>
                <w:rFonts w:cstheme="minorHAnsi"/>
              </w:rPr>
            </w:pPr>
            <w:r w:rsidRPr="00F37657">
              <w:rPr>
                <w:rFonts w:cstheme="minorHAnsi"/>
              </w:rPr>
              <w:lastRenderedPageBreak/>
              <w:t xml:space="preserve">Respecter le secret professionnel </w:t>
            </w:r>
            <w:r>
              <w:rPr>
                <w:rFonts w:cstheme="minorHAnsi"/>
              </w:rPr>
              <w:t xml:space="preserve">tout au long de sa mission et après la </w:t>
            </w:r>
            <w:r w:rsidRPr="00465487">
              <w:rPr>
                <w:rFonts w:cstheme="minorHAnsi"/>
              </w:rPr>
              <w:t xml:space="preserve">fin de celle-ci ; </w:t>
            </w:r>
          </w:p>
          <w:p w:rsidR="00C82AA8" w:rsidRPr="00465487" w:rsidRDefault="00C82AA8" w:rsidP="00E30AE3">
            <w:pPr>
              <w:jc w:val="both"/>
              <w:rPr>
                <w:rFonts w:cstheme="minorHAnsi"/>
              </w:rPr>
            </w:pPr>
          </w:p>
          <w:p w:rsidR="00C82AA8" w:rsidRDefault="00C82AA8" w:rsidP="00E30AE3">
            <w:pPr>
              <w:jc w:val="both"/>
              <w:rPr>
                <w:rFonts w:cstheme="minorHAnsi"/>
              </w:rPr>
            </w:pPr>
            <w:r>
              <w:rPr>
                <w:rFonts w:cstheme="minorHAnsi"/>
              </w:rPr>
              <w:t>I</w:t>
            </w:r>
            <w:r w:rsidRPr="00465487">
              <w:rPr>
                <w:rFonts w:cstheme="minorHAnsi"/>
              </w:rPr>
              <w:t>nforme</w:t>
            </w:r>
            <w:r>
              <w:rPr>
                <w:rFonts w:cstheme="minorHAnsi"/>
              </w:rPr>
              <w:t xml:space="preserve">r le demandeur </w:t>
            </w:r>
            <w:r w:rsidRPr="00465487">
              <w:rPr>
                <w:rFonts w:cstheme="minorHAnsi"/>
              </w:rPr>
              <w:t>sur les solutions alternatives à la médiation de dettes ainsi que leurs conditions</w:t>
            </w:r>
            <w:r>
              <w:rPr>
                <w:rFonts w:cstheme="minorHAnsi"/>
              </w:rPr>
              <w:t xml:space="preserve"> et implications concrètes, si les négociations amiables échouent ou s’il estime que la médiation de dettes amiable n’est pas ou n’est plus de nature à rétablir la situation financière dans des conditions de vie conformes à la dignité humaine ;</w:t>
            </w:r>
          </w:p>
          <w:p w:rsidR="00C82AA8" w:rsidRPr="00F37657" w:rsidRDefault="00C82AA8" w:rsidP="00E30AE3">
            <w:pPr>
              <w:jc w:val="both"/>
              <w:rPr>
                <w:rFonts w:cstheme="minorHAnsi"/>
              </w:rPr>
            </w:pPr>
          </w:p>
          <w:p w:rsidR="00C82AA8" w:rsidRDefault="00C82AA8" w:rsidP="00E30AE3">
            <w:pPr>
              <w:jc w:val="both"/>
              <w:rPr>
                <w:rFonts w:cstheme="minorHAnsi"/>
              </w:rPr>
            </w:pPr>
            <w:r>
              <w:rPr>
                <w:rFonts w:cstheme="minorHAnsi"/>
              </w:rPr>
              <w:t xml:space="preserve">Rencontrer le demandeur </w:t>
            </w:r>
            <w:r w:rsidRPr="00F37657">
              <w:rPr>
                <w:rFonts w:cstheme="minorHAnsi"/>
              </w:rPr>
              <w:t xml:space="preserve">régulièrement pour suivre l’évolution de </w:t>
            </w:r>
            <w:r>
              <w:rPr>
                <w:rFonts w:cstheme="minorHAnsi"/>
              </w:rPr>
              <w:t>sa</w:t>
            </w:r>
            <w:r w:rsidRPr="00F37657">
              <w:rPr>
                <w:rFonts w:cstheme="minorHAnsi"/>
              </w:rPr>
              <w:t xml:space="preserve"> situation et s’assurer que le plan de remboursement établi est respecté</w:t>
            </w:r>
            <w:bookmarkEnd w:id="2"/>
            <w:r>
              <w:rPr>
                <w:rFonts w:cstheme="minorHAnsi"/>
              </w:rPr>
              <w:t xml:space="preserve">. </w:t>
            </w:r>
          </w:p>
        </w:tc>
      </w:tr>
      <w:bookmarkEnd w:id="1"/>
    </w:tbl>
    <w:p w:rsidR="00C82AA8" w:rsidRDefault="00C82AA8" w:rsidP="00C82AA8">
      <w:pPr>
        <w:jc w:val="both"/>
        <w:rPr>
          <w:rFonts w:cstheme="minorHAnsi"/>
          <w:i/>
          <w:iCs/>
          <w:highlight w:val="cyan"/>
        </w:rPr>
      </w:pPr>
    </w:p>
    <w:p w:rsidR="00C82AA8" w:rsidRPr="00E04665" w:rsidRDefault="00C82AA8" w:rsidP="00C82AA8">
      <w:pPr>
        <w:jc w:val="both"/>
        <w:rPr>
          <w:rFonts w:cstheme="minorHAnsi"/>
          <w:i/>
          <w:iCs/>
        </w:rPr>
      </w:pPr>
      <w:r w:rsidRPr="00E04665">
        <w:rPr>
          <w:rFonts w:cstheme="minorHAnsi"/>
          <w:i/>
          <w:iCs/>
          <w:highlight w:val="cyan"/>
        </w:rPr>
        <w:t>Option 2 : sous forme de liste</w:t>
      </w:r>
      <w:r w:rsidRPr="00E04665">
        <w:rPr>
          <w:rFonts w:cstheme="minorHAnsi"/>
          <w:i/>
          <w:iCs/>
        </w:rPr>
        <w:t xml:space="preserve"> </w:t>
      </w:r>
    </w:p>
    <w:p w:rsidR="00C82AA8" w:rsidRDefault="00C82AA8" w:rsidP="00C82AA8">
      <w:pPr>
        <w:jc w:val="both"/>
        <w:rPr>
          <w:rFonts w:cstheme="minorHAnsi"/>
        </w:rPr>
      </w:pPr>
      <w:r>
        <w:rPr>
          <w:rFonts w:cstheme="minorHAnsi"/>
          <w:i/>
          <w:iCs/>
        </w:rPr>
        <w:t>4</w:t>
      </w:r>
      <w:r w:rsidRPr="003B689C">
        <w:rPr>
          <w:rFonts w:cstheme="minorHAnsi"/>
          <w:i/>
          <w:iCs/>
        </w:rPr>
        <w:t xml:space="preserve">.1 </w:t>
      </w:r>
      <w:r w:rsidRPr="007B67F1">
        <w:rPr>
          <w:rFonts w:cstheme="minorHAnsi"/>
          <w:i/>
          <w:iCs/>
        </w:rPr>
        <w:t>O</w:t>
      </w:r>
      <w:r w:rsidRPr="003B689C">
        <w:rPr>
          <w:rFonts w:cstheme="minorHAnsi"/>
          <w:i/>
          <w:iCs/>
        </w:rPr>
        <w:t>bligations d</w:t>
      </w:r>
      <w:r w:rsidRPr="007B67F1">
        <w:rPr>
          <w:rFonts w:cstheme="minorHAnsi"/>
          <w:i/>
          <w:iCs/>
        </w:rPr>
        <w:t>u</w:t>
      </w:r>
      <w:r w:rsidRPr="003B689C">
        <w:rPr>
          <w:rFonts w:cstheme="minorHAnsi"/>
          <w:i/>
          <w:iCs/>
        </w:rPr>
        <w:t xml:space="preserve"> demandeur </w:t>
      </w:r>
    </w:p>
    <w:p w:rsidR="00C82AA8" w:rsidRDefault="00C82AA8" w:rsidP="00C82AA8">
      <w:pPr>
        <w:pStyle w:val="Paragraphedeliste"/>
        <w:numPr>
          <w:ilvl w:val="0"/>
          <w:numId w:val="6"/>
        </w:numPr>
        <w:jc w:val="both"/>
        <w:rPr>
          <w:rFonts w:cstheme="minorHAnsi"/>
        </w:rPr>
      </w:pPr>
      <w:r w:rsidRPr="0025076C">
        <w:rPr>
          <w:rFonts w:cstheme="minorHAnsi"/>
        </w:rPr>
        <w:t xml:space="preserve">Respecter les rendez-vous fixés ou prévenir </w:t>
      </w:r>
      <w:r>
        <w:rPr>
          <w:rFonts w:cstheme="minorHAnsi"/>
        </w:rPr>
        <w:t>en cas d’</w:t>
      </w:r>
      <w:r w:rsidRPr="0025076C">
        <w:rPr>
          <w:rFonts w:cstheme="minorHAnsi"/>
        </w:rPr>
        <w:t>imprévu dans des délais raisonnables ;</w:t>
      </w:r>
    </w:p>
    <w:p w:rsidR="00C82AA8" w:rsidRDefault="00C82AA8" w:rsidP="00C82AA8">
      <w:pPr>
        <w:pStyle w:val="Paragraphedeliste"/>
        <w:numPr>
          <w:ilvl w:val="0"/>
          <w:numId w:val="6"/>
        </w:numPr>
        <w:jc w:val="both"/>
        <w:rPr>
          <w:rFonts w:cstheme="minorHAnsi"/>
        </w:rPr>
      </w:pPr>
      <w:r w:rsidRPr="0025076C">
        <w:rPr>
          <w:rFonts w:cstheme="minorHAnsi"/>
        </w:rPr>
        <w:t xml:space="preserve">Collaborer honnêtement, sincèrement et de manière transparente avec </w:t>
      </w:r>
      <w:r>
        <w:rPr>
          <w:rFonts w:cstheme="minorHAnsi"/>
        </w:rPr>
        <w:t>le</w:t>
      </w:r>
      <w:r w:rsidRPr="0025076C">
        <w:rPr>
          <w:rFonts w:cstheme="minorHAnsi"/>
        </w:rPr>
        <w:t xml:space="preserve"> </w:t>
      </w:r>
      <w:r>
        <w:rPr>
          <w:rFonts w:cstheme="minorHAnsi"/>
        </w:rPr>
        <w:t>médiateur de dettes</w:t>
      </w:r>
      <w:r w:rsidRPr="0025076C">
        <w:rPr>
          <w:rFonts w:cstheme="minorHAnsi"/>
        </w:rPr>
        <w:t xml:space="preserve"> ; </w:t>
      </w:r>
    </w:p>
    <w:p w:rsidR="00C82AA8" w:rsidRDefault="00C82AA8" w:rsidP="00C82AA8">
      <w:pPr>
        <w:pStyle w:val="Paragraphedeliste"/>
        <w:numPr>
          <w:ilvl w:val="0"/>
          <w:numId w:val="6"/>
        </w:numPr>
        <w:jc w:val="both"/>
        <w:rPr>
          <w:rFonts w:cstheme="minorHAnsi"/>
        </w:rPr>
      </w:pPr>
      <w:r w:rsidRPr="0025076C">
        <w:rPr>
          <w:rFonts w:cstheme="minorHAnsi"/>
        </w:rPr>
        <w:t xml:space="preserve">Effectuer les démarches administratives </w:t>
      </w:r>
      <w:r>
        <w:rPr>
          <w:rFonts w:cstheme="minorHAnsi"/>
        </w:rPr>
        <w:t>déterminées</w:t>
      </w:r>
      <w:r w:rsidRPr="0025076C">
        <w:rPr>
          <w:rFonts w:cstheme="minorHAnsi"/>
        </w:rPr>
        <w:t xml:space="preserve"> de commun accord avec le </w:t>
      </w:r>
      <w:r>
        <w:rPr>
          <w:rFonts w:cstheme="minorHAnsi"/>
        </w:rPr>
        <w:t>médiateur de dettes</w:t>
      </w:r>
      <w:r w:rsidRPr="0025076C">
        <w:rPr>
          <w:rFonts w:cstheme="minorHAnsi"/>
        </w:rPr>
        <w:t xml:space="preserve"> et nécessaires au succès de la médiation de dettes amiable</w:t>
      </w:r>
      <w:r>
        <w:rPr>
          <w:rFonts w:cstheme="minorHAnsi"/>
        </w:rPr>
        <w:t> ;</w:t>
      </w:r>
    </w:p>
    <w:p w:rsidR="00C82AA8" w:rsidRDefault="00C82AA8" w:rsidP="00C82AA8">
      <w:pPr>
        <w:pStyle w:val="Paragraphedeliste"/>
        <w:numPr>
          <w:ilvl w:val="0"/>
          <w:numId w:val="6"/>
        </w:numPr>
        <w:jc w:val="both"/>
        <w:rPr>
          <w:rFonts w:cstheme="minorHAnsi"/>
        </w:rPr>
      </w:pPr>
      <w:r w:rsidRPr="0025076C">
        <w:rPr>
          <w:rFonts w:cstheme="minorHAnsi"/>
        </w:rPr>
        <w:t xml:space="preserve">Respecter le plan de remboursement prévu et effectuer les paiements </w:t>
      </w:r>
      <w:r>
        <w:rPr>
          <w:rFonts w:cstheme="minorHAnsi"/>
        </w:rPr>
        <w:t>lui</w:t>
      </w:r>
      <w:r w:rsidRPr="0025076C">
        <w:rPr>
          <w:rFonts w:cstheme="minorHAnsi"/>
        </w:rPr>
        <w:t>-même.</w:t>
      </w:r>
      <w:r>
        <w:rPr>
          <w:rFonts w:cstheme="minorHAnsi"/>
        </w:rPr>
        <w:t xml:space="preserve"> Le demandeur peut solliciter </w:t>
      </w:r>
      <w:r w:rsidRPr="0025076C">
        <w:rPr>
          <w:rFonts w:cstheme="minorHAnsi"/>
        </w:rPr>
        <w:t>l’assistance d</w:t>
      </w:r>
      <w:r>
        <w:rPr>
          <w:rFonts w:cstheme="minorHAnsi"/>
        </w:rPr>
        <w:t>u</w:t>
      </w:r>
      <w:r w:rsidRPr="0025076C">
        <w:rPr>
          <w:rFonts w:cstheme="minorHAnsi"/>
        </w:rPr>
        <w:t xml:space="preserve"> </w:t>
      </w:r>
      <w:r>
        <w:rPr>
          <w:rFonts w:cstheme="minorHAnsi"/>
        </w:rPr>
        <w:t>médiateur de dettes</w:t>
      </w:r>
      <w:r w:rsidRPr="0025076C">
        <w:rPr>
          <w:rFonts w:cstheme="minorHAnsi"/>
        </w:rPr>
        <w:t xml:space="preserve"> à cet égard ;</w:t>
      </w:r>
    </w:p>
    <w:p w:rsidR="00C82AA8" w:rsidRDefault="00C82AA8" w:rsidP="00C82AA8">
      <w:pPr>
        <w:pStyle w:val="Paragraphedeliste"/>
        <w:numPr>
          <w:ilvl w:val="0"/>
          <w:numId w:val="6"/>
        </w:numPr>
        <w:jc w:val="both"/>
        <w:rPr>
          <w:rFonts w:cstheme="minorHAnsi"/>
        </w:rPr>
      </w:pPr>
      <w:r w:rsidRPr="0025076C">
        <w:rPr>
          <w:rFonts w:cstheme="minorHAnsi"/>
        </w:rPr>
        <w:t xml:space="preserve">Informer immédiatement </w:t>
      </w:r>
      <w:r>
        <w:rPr>
          <w:rFonts w:cstheme="minorHAnsi"/>
        </w:rPr>
        <w:t>le</w:t>
      </w:r>
      <w:r w:rsidRPr="0025076C">
        <w:rPr>
          <w:rFonts w:cstheme="minorHAnsi"/>
        </w:rPr>
        <w:t xml:space="preserve"> </w:t>
      </w:r>
      <w:r>
        <w:rPr>
          <w:rFonts w:cstheme="minorHAnsi"/>
        </w:rPr>
        <w:t>médiateur de dettes</w:t>
      </w:r>
      <w:r w:rsidRPr="0025076C">
        <w:rPr>
          <w:rFonts w:cstheme="minorHAnsi"/>
        </w:rPr>
        <w:t xml:space="preserve"> de tout changement intervenu dans </w:t>
      </w:r>
      <w:r>
        <w:rPr>
          <w:rFonts w:cstheme="minorHAnsi"/>
        </w:rPr>
        <w:t xml:space="preserve">sa </w:t>
      </w:r>
      <w:r w:rsidRPr="0025076C">
        <w:rPr>
          <w:rFonts w:cstheme="minorHAnsi"/>
        </w:rPr>
        <w:t>situation qui pourrait avoir une influence directe ou indirecte sur l’exécution du plan de remboursement ou sur la poursuite de la médiation de dettes amiable</w:t>
      </w:r>
      <w:r>
        <w:rPr>
          <w:rFonts w:cstheme="minorHAnsi"/>
        </w:rPr>
        <w:t> ;</w:t>
      </w:r>
    </w:p>
    <w:p w:rsidR="00C82AA8" w:rsidRDefault="00C82AA8" w:rsidP="00C82AA8">
      <w:pPr>
        <w:pStyle w:val="Paragraphedeliste"/>
        <w:numPr>
          <w:ilvl w:val="0"/>
          <w:numId w:val="6"/>
        </w:numPr>
        <w:jc w:val="both"/>
        <w:rPr>
          <w:rFonts w:cstheme="minorHAnsi"/>
        </w:rPr>
      </w:pPr>
      <w:r w:rsidRPr="0025076C">
        <w:rPr>
          <w:rFonts w:cstheme="minorHAnsi"/>
        </w:rPr>
        <w:t>Ne pas entreprendre de démarches auprès de</w:t>
      </w:r>
      <w:r>
        <w:rPr>
          <w:rFonts w:cstheme="minorHAnsi"/>
        </w:rPr>
        <w:t>s</w:t>
      </w:r>
      <w:r w:rsidRPr="0025076C">
        <w:rPr>
          <w:rFonts w:cstheme="minorHAnsi"/>
        </w:rPr>
        <w:t xml:space="preserve"> créanciers sans en discuter d’abord avec </w:t>
      </w:r>
      <w:r>
        <w:rPr>
          <w:rFonts w:cstheme="minorHAnsi"/>
        </w:rPr>
        <w:t>le médiateur de dettes</w:t>
      </w:r>
      <w:r w:rsidRPr="0025076C">
        <w:rPr>
          <w:rFonts w:cstheme="minorHAnsi"/>
        </w:rPr>
        <w:t xml:space="preserve"> ; </w:t>
      </w:r>
    </w:p>
    <w:p w:rsidR="00C82AA8" w:rsidRPr="0025076C" w:rsidRDefault="00C82AA8" w:rsidP="00C82AA8">
      <w:pPr>
        <w:pStyle w:val="Paragraphedeliste"/>
        <w:numPr>
          <w:ilvl w:val="0"/>
          <w:numId w:val="6"/>
        </w:numPr>
        <w:jc w:val="both"/>
        <w:rPr>
          <w:rFonts w:cstheme="minorHAnsi"/>
        </w:rPr>
      </w:pPr>
      <w:r w:rsidRPr="0025076C">
        <w:rPr>
          <w:rFonts w:cstheme="minorHAnsi"/>
        </w:rPr>
        <w:t xml:space="preserve">Ne pas contracter de nouvelles dettes qui seraient évitables et avertir </w:t>
      </w:r>
      <w:r>
        <w:rPr>
          <w:rFonts w:cstheme="minorHAnsi"/>
        </w:rPr>
        <w:t>le</w:t>
      </w:r>
      <w:r w:rsidRPr="0025076C">
        <w:rPr>
          <w:rFonts w:cstheme="minorHAnsi"/>
        </w:rPr>
        <w:t xml:space="preserve"> </w:t>
      </w:r>
      <w:r>
        <w:rPr>
          <w:rFonts w:cstheme="minorHAnsi"/>
        </w:rPr>
        <w:t>médiateur de dettes</w:t>
      </w:r>
      <w:r w:rsidRPr="0025076C">
        <w:rPr>
          <w:rFonts w:cstheme="minorHAnsi"/>
        </w:rPr>
        <w:t xml:space="preserve"> de toute dépense imprévue.</w:t>
      </w:r>
    </w:p>
    <w:p w:rsidR="00C82AA8" w:rsidRPr="007B67F1" w:rsidRDefault="00C82AA8" w:rsidP="00C82AA8">
      <w:pPr>
        <w:jc w:val="both"/>
        <w:rPr>
          <w:rFonts w:cstheme="minorHAnsi"/>
          <w:i/>
          <w:iCs/>
        </w:rPr>
      </w:pPr>
      <w:r>
        <w:rPr>
          <w:rFonts w:cstheme="minorHAnsi"/>
          <w:i/>
          <w:iCs/>
        </w:rPr>
        <w:t>4</w:t>
      </w:r>
      <w:r w:rsidRPr="003B689C">
        <w:rPr>
          <w:rFonts w:cstheme="minorHAnsi"/>
          <w:i/>
          <w:iCs/>
        </w:rPr>
        <w:t xml:space="preserve">.2 Obligations du </w:t>
      </w:r>
      <w:r>
        <w:rPr>
          <w:rFonts w:cstheme="minorHAnsi"/>
          <w:i/>
          <w:iCs/>
        </w:rPr>
        <w:t>médiateur de dettes</w:t>
      </w:r>
      <w:r w:rsidRPr="003B689C">
        <w:rPr>
          <w:rFonts w:cstheme="minorHAnsi"/>
          <w:i/>
          <w:iCs/>
        </w:rPr>
        <w:t xml:space="preserve"> de dettes </w:t>
      </w:r>
    </w:p>
    <w:p w:rsidR="00C82AA8" w:rsidRPr="008C0BB5" w:rsidRDefault="00C82AA8" w:rsidP="00C82AA8">
      <w:pPr>
        <w:pStyle w:val="Paragraphedeliste"/>
        <w:numPr>
          <w:ilvl w:val="0"/>
          <w:numId w:val="7"/>
        </w:numPr>
        <w:ind w:right="-46"/>
        <w:jc w:val="both"/>
        <w:rPr>
          <w:rFonts w:cstheme="minorHAnsi"/>
        </w:rPr>
      </w:pPr>
      <w:r>
        <w:rPr>
          <w:rFonts w:cstheme="minorHAnsi"/>
        </w:rPr>
        <w:t>F</w:t>
      </w:r>
      <w:r w:rsidRPr="0025076C">
        <w:rPr>
          <w:rFonts w:cstheme="minorHAnsi"/>
        </w:rPr>
        <w:t xml:space="preserve">aire part de tous les conflits d’intérêts que </w:t>
      </w:r>
      <w:r>
        <w:rPr>
          <w:rFonts w:cstheme="minorHAnsi"/>
        </w:rPr>
        <w:t>le</w:t>
      </w:r>
      <w:r w:rsidRPr="0025076C">
        <w:rPr>
          <w:rFonts w:cstheme="minorHAnsi"/>
        </w:rPr>
        <w:t xml:space="preserve"> </w:t>
      </w:r>
      <w:r>
        <w:rPr>
          <w:rFonts w:cstheme="minorHAnsi"/>
        </w:rPr>
        <w:t>médiateur de dettes</w:t>
      </w:r>
      <w:r w:rsidRPr="0025076C">
        <w:rPr>
          <w:rFonts w:cstheme="minorHAnsi"/>
        </w:rPr>
        <w:t xml:space="preserve"> aurait avec </w:t>
      </w:r>
      <w:r>
        <w:rPr>
          <w:rFonts w:cstheme="minorHAnsi"/>
        </w:rPr>
        <w:t>le demandeur </w:t>
      </w:r>
      <w:r w:rsidRPr="0025076C">
        <w:rPr>
          <w:rFonts w:cstheme="minorHAnsi"/>
        </w:rPr>
        <w:t>;</w:t>
      </w:r>
      <w:r w:rsidRPr="004F563B">
        <w:rPr>
          <w:rFonts w:cstheme="minorHAnsi"/>
        </w:rPr>
        <w:t xml:space="preserve"> </w:t>
      </w:r>
    </w:p>
    <w:p w:rsidR="00C82AA8" w:rsidRPr="00815417" w:rsidRDefault="00C82AA8" w:rsidP="00C82AA8">
      <w:pPr>
        <w:pStyle w:val="Paragraphedeliste"/>
        <w:numPr>
          <w:ilvl w:val="0"/>
          <w:numId w:val="7"/>
        </w:numPr>
        <w:spacing w:after="0" w:line="240" w:lineRule="auto"/>
        <w:jc w:val="both"/>
        <w:rPr>
          <w:rFonts w:cstheme="minorHAnsi"/>
        </w:rPr>
      </w:pPr>
      <w:r w:rsidRPr="00815417">
        <w:rPr>
          <w:rFonts w:cstheme="minorHAnsi"/>
        </w:rPr>
        <w:t xml:space="preserve">Déposer un avis de médiation de dettes amiable au fichier central des avis de saisies (FCA) par l’intermédiaire d’un huissier de justice à l’entame de la médiation de dettes ; </w:t>
      </w:r>
    </w:p>
    <w:p w:rsidR="00C82AA8" w:rsidRPr="00815417" w:rsidRDefault="00C82AA8" w:rsidP="00C82AA8">
      <w:pPr>
        <w:pStyle w:val="Paragraphedeliste"/>
        <w:numPr>
          <w:ilvl w:val="0"/>
          <w:numId w:val="7"/>
        </w:numPr>
        <w:jc w:val="both"/>
        <w:rPr>
          <w:rFonts w:cstheme="minorHAnsi"/>
        </w:rPr>
      </w:pPr>
      <w:r w:rsidRPr="00815417">
        <w:rPr>
          <w:rFonts w:cstheme="minorHAnsi"/>
        </w:rPr>
        <w:t xml:space="preserve">Demander la radiation de l’avis à l’huissier de justice au terme de la médiation ; </w:t>
      </w:r>
    </w:p>
    <w:p w:rsidR="00C82AA8" w:rsidRDefault="00C82AA8" w:rsidP="00C82AA8">
      <w:pPr>
        <w:pStyle w:val="Paragraphedeliste"/>
        <w:numPr>
          <w:ilvl w:val="0"/>
          <w:numId w:val="7"/>
        </w:numPr>
        <w:jc w:val="both"/>
        <w:rPr>
          <w:rFonts w:cstheme="minorHAnsi"/>
        </w:rPr>
      </w:pPr>
      <w:r w:rsidRPr="0025076C">
        <w:rPr>
          <w:rFonts w:cstheme="minorHAnsi"/>
        </w:rPr>
        <w:t xml:space="preserve">Respecter le secret professionnel </w:t>
      </w:r>
      <w:r>
        <w:rPr>
          <w:rFonts w:cstheme="minorHAnsi"/>
        </w:rPr>
        <w:t>tout au long de sa mission et après la fin de celle-ci ;</w:t>
      </w:r>
    </w:p>
    <w:p w:rsidR="00C82AA8" w:rsidRDefault="00C82AA8" w:rsidP="00C82AA8">
      <w:pPr>
        <w:pStyle w:val="Paragraphedeliste"/>
        <w:numPr>
          <w:ilvl w:val="0"/>
          <w:numId w:val="7"/>
        </w:numPr>
        <w:jc w:val="both"/>
        <w:rPr>
          <w:rFonts w:cstheme="minorHAnsi"/>
        </w:rPr>
      </w:pPr>
      <w:r>
        <w:rPr>
          <w:rFonts w:cstheme="minorHAnsi"/>
        </w:rPr>
        <w:t>I</w:t>
      </w:r>
      <w:r w:rsidRPr="0025076C">
        <w:rPr>
          <w:rFonts w:cstheme="minorHAnsi"/>
        </w:rPr>
        <w:t>nformer</w:t>
      </w:r>
      <w:r>
        <w:rPr>
          <w:rFonts w:cstheme="minorHAnsi"/>
        </w:rPr>
        <w:t xml:space="preserve"> le demandeur</w:t>
      </w:r>
      <w:r w:rsidRPr="0025076C">
        <w:rPr>
          <w:rFonts w:cstheme="minorHAnsi"/>
        </w:rPr>
        <w:t xml:space="preserve"> sur les solutions alternatives à la médiation de dettes ainsi que leurs conditions et implications concrètes, si les négociations amiables échouent ou si le </w:t>
      </w:r>
      <w:r>
        <w:rPr>
          <w:rFonts w:cstheme="minorHAnsi"/>
        </w:rPr>
        <w:t>médiateur de dettes</w:t>
      </w:r>
      <w:r w:rsidRPr="0025076C">
        <w:rPr>
          <w:rFonts w:cstheme="minorHAnsi"/>
        </w:rPr>
        <w:t xml:space="preserve"> estime que la médiation de dettes amiable n’est pas ou n’est plus de nature à rétablir </w:t>
      </w:r>
      <w:r>
        <w:rPr>
          <w:rFonts w:cstheme="minorHAnsi"/>
        </w:rPr>
        <w:t>la</w:t>
      </w:r>
      <w:r w:rsidRPr="0025076C">
        <w:rPr>
          <w:rFonts w:cstheme="minorHAnsi"/>
        </w:rPr>
        <w:t xml:space="preserve"> situation financière dans des conditions de vie conformes à la dignité humaine ;</w:t>
      </w:r>
    </w:p>
    <w:p w:rsidR="00C82AA8" w:rsidRPr="00E04665" w:rsidRDefault="00C82AA8" w:rsidP="00C82AA8">
      <w:pPr>
        <w:pStyle w:val="Paragraphedeliste"/>
        <w:numPr>
          <w:ilvl w:val="0"/>
          <w:numId w:val="7"/>
        </w:numPr>
        <w:jc w:val="both"/>
        <w:rPr>
          <w:b/>
          <w:bCs/>
        </w:rPr>
      </w:pPr>
      <w:r>
        <w:rPr>
          <w:rFonts w:cstheme="minorHAnsi"/>
        </w:rPr>
        <w:lastRenderedPageBreak/>
        <w:t>R</w:t>
      </w:r>
      <w:r w:rsidRPr="0025076C">
        <w:rPr>
          <w:rFonts w:cstheme="minorHAnsi"/>
        </w:rPr>
        <w:t>encontre</w:t>
      </w:r>
      <w:r>
        <w:rPr>
          <w:rFonts w:cstheme="minorHAnsi"/>
        </w:rPr>
        <w:t>r le demandeur</w:t>
      </w:r>
      <w:r w:rsidRPr="0025076C">
        <w:rPr>
          <w:rFonts w:cstheme="minorHAnsi"/>
        </w:rPr>
        <w:t xml:space="preserve"> régulièrement pour suivre l’évolution de </w:t>
      </w:r>
      <w:r>
        <w:rPr>
          <w:rFonts w:cstheme="minorHAnsi"/>
        </w:rPr>
        <w:t>sa</w:t>
      </w:r>
      <w:r w:rsidRPr="0025076C">
        <w:rPr>
          <w:rFonts w:cstheme="minorHAnsi"/>
        </w:rPr>
        <w:t xml:space="preserve"> situation et s’assurer que le plan de remboursement établi est respecté</w:t>
      </w:r>
      <w:r>
        <w:rPr>
          <w:rFonts w:cstheme="minorHAnsi"/>
        </w:rPr>
        <w:t>.</w:t>
      </w:r>
    </w:p>
    <w:p w:rsidR="00C82AA8" w:rsidRDefault="00C82AA8" w:rsidP="00C82AA8">
      <w:pPr>
        <w:jc w:val="both"/>
        <w:rPr>
          <w:b/>
          <w:bCs/>
        </w:rPr>
      </w:pPr>
    </w:p>
    <w:p w:rsidR="00C82AA8" w:rsidRPr="004F30E5" w:rsidRDefault="00C82AA8" w:rsidP="00C82AA8">
      <w:pPr>
        <w:jc w:val="both"/>
        <w:rPr>
          <w:b/>
          <w:bCs/>
        </w:rPr>
      </w:pPr>
      <w:r w:rsidRPr="004F30E5">
        <w:rPr>
          <w:b/>
          <w:bCs/>
        </w:rPr>
        <w:t xml:space="preserve">Art. </w:t>
      </w:r>
      <w:r>
        <w:rPr>
          <w:b/>
          <w:bCs/>
        </w:rPr>
        <w:t>5 :</w:t>
      </w:r>
      <w:r w:rsidRPr="004F30E5">
        <w:rPr>
          <w:b/>
          <w:bCs/>
        </w:rPr>
        <w:t xml:space="preserve"> Coût de la médiation de dettes amiable </w:t>
      </w:r>
    </w:p>
    <w:p w:rsidR="00C82AA8" w:rsidRPr="00D70209" w:rsidRDefault="00C82AA8" w:rsidP="00C82AA8">
      <w:pPr>
        <w:jc w:val="both"/>
        <w:rPr>
          <w:rFonts w:cstheme="minorHAnsi"/>
          <w:i/>
          <w:iCs/>
          <w:highlight w:val="green"/>
        </w:rPr>
      </w:pPr>
      <w:r w:rsidRPr="00D70209">
        <w:rPr>
          <w:rFonts w:cstheme="minorHAnsi"/>
          <w:i/>
          <w:iCs/>
          <w:highlight w:val="green"/>
        </w:rPr>
        <w:t>Option 1 : Services</w:t>
      </w:r>
      <w:r>
        <w:rPr>
          <w:rFonts w:cstheme="minorHAnsi"/>
          <w:i/>
          <w:iCs/>
          <w:highlight w:val="green"/>
        </w:rPr>
        <w:t xml:space="preserve"> Région walonne,</w:t>
      </w:r>
      <w:r w:rsidRPr="00D70209">
        <w:rPr>
          <w:rFonts w:cstheme="minorHAnsi"/>
          <w:i/>
          <w:iCs/>
          <w:highlight w:val="green"/>
        </w:rPr>
        <w:t xml:space="preserve"> COCOF et VGC</w:t>
      </w:r>
    </w:p>
    <w:p w:rsidR="00C82AA8" w:rsidRPr="004F30E5" w:rsidRDefault="00C82AA8" w:rsidP="00C82AA8">
      <w:pPr>
        <w:jc w:val="both"/>
      </w:pPr>
      <w:r w:rsidRPr="00D70209">
        <w:rPr>
          <w:highlight w:val="green"/>
        </w:rPr>
        <w:t>Les missions de service de médiation de dettes amiables sont exercées à titre gratuit.</w:t>
      </w:r>
      <w:r w:rsidRPr="004F30E5">
        <w:t xml:space="preserve"> </w:t>
      </w:r>
    </w:p>
    <w:p w:rsidR="00C82AA8" w:rsidRPr="00E04665" w:rsidRDefault="00C82AA8" w:rsidP="00C82AA8">
      <w:pPr>
        <w:jc w:val="both"/>
        <w:rPr>
          <w:rFonts w:cstheme="minorHAnsi"/>
          <w:i/>
          <w:iCs/>
          <w:highlight w:val="cyan"/>
        </w:rPr>
      </w:pPr>
      <w:r w:rsidRPr="00E04665">
        <w:rPr>
          <w:rFonts w:cstheme="minorHAnsi"/>
          <w:i/>
          <w:iCs/>
          <w:highlight w:val="cyan"/>
        </w:rPr>
        <w:t>Option 2 : Service</w:t>
      </w:r>
      <w:r>
        <w:rPr>
          <w:rFonts w:cstheme="minorHAnsi"/>
          <w:i/>
          <w:iCs/>
          <w:highlight w:val="cyan"/>
        </w:rPr>
        <w:t>s</w:t>
      </w:r>
      <w:r w:rsidRPr="00E04665">
        <w:rPr>
          <w:rFonts w:cstheme="minorHAnsi"/>
          <w:i/>
          <w:iCs/>
          <w:highlight w:val="cyan"/>
        </w:rPr>
        <w:t xml:space="preserve"> COCOM</w:t>
      </w:r>
      <w:r>
        <w:rPr>
          <w:rFonts w:cstheme="minorHAnsi"/>
          <w:i/>
          <w:iCs/>
          <w:highlight w:val="cyan"/>
        </w:rPr>
        <w:t xml:space="preserve"> </w:t>
      </w:r>
    </w:p>
    <w:p w:rsidR="00C82AA8" w:rsidRPr="004F30E5" w:rsidRDefault="00C82AA8" w:rsidP="00C82AA8">
      <w:pPr>
        <w:jc w:val="both"/>
      </w:pPr>
      <w:r w:rsidRPr="004F30E5">
        <w:t>Les missions de service de médiation de dettes amiable sont exercées à titre gratuit.</w:t>
      </w:r>
    </w:p>
    <w:p w:rsidR="00C82AA8" w:rsidRPr="00391CA7" w:rsidRDefault="00C82AA8" w:rsidP="00C82AA8">
      <w:pPr>
        <w:jc w:val="both"/>
      </w:pPr>
      <w:r w:rsidRPr="004F30E5">
        <w:t>Toutefois, certaines prestations spécifiques peuvent donner lieu à une participation financière, dont le montant maximum est fixé</w:t>
      </w:r>
      <w:r>
        <w:t> à</w:t>
      </w:r>
      <w:r w:rsidRPr="00391CA7">
        <w:rPr>
          <w:rFonts w:cstheme="minorHAnsi"/>
          <w:highlight w:val="green"/>
        </w:rPr>
        <w:t xml:space="preserve"> l’article 22 de l’arrêté du Collège réuni du 15 octobre 1998 relatif à l'agrément, à la formation du personnel et au coût de la médiation des institutions pratiquant la médiation de dettes. </w:t>
      </w:r>
    </w:p>
    <w:p w:rsidR="00C82AA8" w:rsidRPr="000305F9" w:rsidRDefault="00C82AA8" w:rsidP="00C82AA8">
      <w:pPr>
        <w:jc w:val="both"/>
      </w:pPr>
      <w:r w:rsidRPr="004F30E5">
        <w:t>Ces montants sont indexés annuellement en fonction de l'indice des prix à la consommation.</w:t>
      </w:r>
    </w:p>
    <w:p w:rsidR="00C82AA8" w:rsidRPr="00E22574" w:rsidRDefault="00C82AA8" w:rsidP="00C82AA8">
      <w:pPr>
        <w:jc w:val="both"/>
        <w:rPr>
          <w:rFonts w:cstheme="minorHAnsi"/>
          <w:b/>
          <w:bCs/>
        </w:rPr>
      </w:pPr>
      <w:r w:rsidRPr="00E22574">
        <w:rPr>
          <w:rFonts w:cstheme="minorHAnsi"/>
          <w:b/>
          <w:bCs/>
        </w:rPr>
        <w:t>Art.</w:t>
      </w:r>
      <w:r>
        <w:rPr>
          <w:rFonts w:cstheme="minorHAnsi"/>
          <w:b/>
          <w:bCs/>
        </w:rPr>
        <w:t>6 :</w:t>
      </w:r>
      <w:r w:rsidRPr="00E22574">
        <w:rPr>
          <w:rFonts w:cstheme="minorHAnsi"/>
          <w:b/>
          <w:bCs/>
        </w:rPr>
        <w:t xml:space="preserve"> </w:t>
      </w:r>
      <w:r>
        <w:rPr>
          <w:rFonts w:cstheme="minorHAnsi"/>
          <w:b/>
          <w:bCs/>
        </w:rPr>
        <w:t>F</w:t>
      </w:r>
      <w:r w:rsidRPr="00E22574">
        <w:rPr>
          <w:rFonts w:cstheme="minorHAnsi"/>
          <w:b/>
          <w:bCs/>
        </w:rPr>
        <w:t>in de la médiation</w:t>
      </w:r>
      <w:r>
        <w:rPr>
          <w:rFonts w:cstheme="minorHAnsi"/>
          <w:b/>
          <w:bCs/>
        </w:rPr>
        <w:t xml:space="preserve"> de dettes amiable</w:t>
      </w:r>
    </w:p>
    <w:p w:rsidR="00C82AA8" w:rsidRDefault="00C82AA8" w:rsidP="00C82AA8">
      <w:pPr>
        <w:jc w:val="both"/>
        <w:rPr>
          <w:rFonts w:cstheme="minorHAnsi"/>
        </w:rPr>
      </w:pPr>
      <w:r w:rsidRPr="00E22574">
        <w:rPr>
          <w:rFonts w:cstheme="minorHAnsi"/>
        </w:rPr>
        <w:t>La médiation peut prendre</w:t>
      </w:r>
      <w:r>
        <w:rPr>
          <w:rFonts w:cstheme="minorHAnsi"/>
        </w:rPr>
        <w:t xml:space="preserve"> fin : </w:t>
      </w:r>
    </w:p>
    <w:p w:rsidR="00C82AA8" w:rsidRPr="004F563B" w:rsidRDefault="00C82AA8" w:rsidP="00C82AA8">
      <w:pPr>
        <w:pStyle w:val="Paragraphedeliste"/>
        <w:numPr>
          <w:ilvl w:val="0"/>
          <w:numId w:val="2"/>
        </w:numPr>
        <w:jc w:val="both"/>
        <w:rPr>
          <w:rFonts w:cstheme="minorHAnsi"/>
        </w:rPr>
      </w:pPr>
      <w:r w:rsidRPr="006F1129">
        <w:rPr>
          <w:rFonts w:cstheme="minorHAnsi"/>
          <w:b/>
          <w:bCs/>
        </w:rPr>
        <w:t>De</w:t>
      </w:r>
      <w:r>
        <w:rPr>
          <w:rFonts w:cstheme="minorHAnsi"/>
        </w:rPr>
        <w:t xml:space="preserve"> </w:t>
      </w:r>
      <w:r w:rsidRPr="003B689C">
        <w:rPr>
          <w:rFonts w:cstheme="minorHAnsi"/>
          <w:b/>
          <w:bCs/>
        </w:rPr>
        <w:t>commun accord</w:t>
      </w:r>
      <w:r>
        <w:rPr>
          <w:rFonts w:cstheme="minorHAnsi"/>
        </w:rPr>
        <w:t> ;</w:t>
      </w:r>
    </w:p>
    <w:p w:rsidR="00C82AA8" w:rsidRPr="004F563B" w:rsidRDefault="00C82AA8" w:rsidP="00C82AA8">
      <w:pPr>
        <w:pStyle w:val="Paragraphedeliste"/>
        <w:numPr>
          <w:ilvl w:val="0"/>
          <w:numId w:val="2"/>
        </w:numPr>
        <w:jc w:val="both"/>
        <w:rPr>
          <w:rFonts w:cstheme="minorHAnsi"/>
        </w:rPr>
      </w:pPr>
      <w:r>
        <w:rPr>
          <w:rFonts w:cstheme="minorHAnsi"/>
          <w:b/>
          <w:bCs/>
        </w:rPr>
        <w:t>À l’</w:t>
      </w:r>
      <w:r w:rsidRPr="003B689C">
        <w:rPr>
          <w:rFonts w:cstheme="minorHAnsi"/>
          <w:b/>
          <w:bCs/>
        </w:rPr>
        <w:t>initiative</w:t>
      </w:r>
      <w:r>
        <w:rPr>
          <w:rFonts w:cstheme="minorHAnsi"/>
          <w:b/>
          <w:bCs/>
        </w:rPr>
        <w:t xml:space="preserve"> du demandeur par écrit</w:t>
      </w:r>
      <w:r w:rsidRPr="003B689C">
        <w:rPr>
          <w:rFonts w:cstheme="minorHAnsi"/>
          <w:b/>
          <w:bCs/>
        </w:rPr>
        <w:t>,</w:t>
      </w:r>
      <w:r>
        <w:rPr>
          <w:rFonts w:cstheme="minorHAnsi"/>
        </w:rPr>
        <w:t xml:space="preserve"> à tout moment et sans justification ; </w:t>
      </w:r>
    </w:p>
    <w:p w:rsidR="00C82AA8" w:rsidRPr="007B67F1" w:rsidRDefault="00C82AA8" w:rsidP="00C82AA8">
      <w:pPr>
        <w:pStyle w:val="Paragraphedeliste"/>
        <w:numPr>
          <w:ilvl w:val="0"/>
          <w:numId w:val="2"/>
        </w:numPr>
        <w:jc w:val="both"/>
        <w:rPr>
          <w:rFonts w:cstheme="minorHAnsi"/>
        </w:rPr>
      </w:pPr>
      <w:r>
        <w:rPr>
          <w:rFonts w:cstheme="minorHAnsi"/>
          <w:b/>
          <w:bCs/>
        </w:rPr>
        <w:t>À</w:t>
      </w:r>
      <w:r w:rsidRPr="003B689C">
        <w:rPr>
          <w:rFonts w:cstheme="minorHAnsi"/>
          <w:b/>
          <w:bCs/>
        </w:rPr>
        <w:t xml:space="preserve"> l’initiative d</w:t>
      </w:r>
      <w:r>
        <w:rPr>
          <w:rFonts w:cstheme="minorHAnsi"/>
          <w:b/>
          <w:bCs/>
        </w:rPr>
        <w:t>u</w:t>
      </w:r>
      <w:r w:rsidRPr="003B689C">
        <w:rPr>
          <w:rFonts w:cstheme="minorHAnsi"/>
          <w:b/>
          <w:bCs/>
        </w:rPr>
        <w:t xml:space="preserve"> </w:t>
      </w:r>
      <w:r>
        <w:rPr>
          <w:rFonts w:cstheme="minorHAnsi"/>
          <w:b/>
          <w:bCs/>
        </w:rPr>
        <w:t>médiateur de dettes</w:t>
      </w:r>
      <w:r>
        <w:rPr>
          <w:rFonts w:cstheme="minorHAnsi"/>
        </w:rPr>
        <w:t xml:space="preserve"> pour les raisons énumérées ci-dessous : </w:t>
      </w:r>
    </w:p>
    <w:p w:rsidR="00C82AA8" w:rsidRDefault="00C82AA8" w:rsidP="00C82AA8">
      <w:pPr>
        <w:pStyle w:val="Paragraphedeliste"/>
        <w:ind w:left="1068"/>
        <w:jc w:val="both"/>
        <w:rPr>
          <w:rFonts w:cstheme="minorHAnsi"/>
        </w:rPr>
      </w:pPr>
      <w:r>
        <w:rPr>
          <w:rFonts w:cstheme="minorHAnsi"/>
        </w:rPr>
        <w:t xml:space="preserve"> </w:t>
      </w:r>
    </w:p>
    <w:p w:rsidR="00C82AA8" w:rsidRPr="0014223F" w:rsidRDefault="00C82AA8" w:rsidP="00C82AA8">
      <w:pPr>
        <w:pStyle w:val="Paragraphedeliste"/>
        <w:numPr>
          <w:ilvl w:val="0"/>
          <w:numId w:val="3"/>
        </w:numPr>
        <w:jc w:val="both"/>
        <w:rPr>
          <w:rFonts w:cstheme="minorHAnsi"/>
        </w:rPr>
      </w:pPr>
      <w:r w:rsidRPr="003B689C">
        <w:rPr>
          <w:rFonts w:cstheme="minorHAnsi"/>
          <w:u w:val="single"/>
        </w:rPr>
        <w:t xml:space="preserve">Si </w:t>
      </w:r>
      <w:r>
        <w:rPr>
          <w:rFonts w:cstheme="minorHAnsi"/>
          <w:u w:val="single"/>
        </w:rPr>
        <w:t>le demandeur</w:t>
      </w:r>
      <w:r w:rsidRPr="003B689C">
        <w:rPr>
          <w:rFonts w:cstheme="minorHAnsi"/>
          <w:u w:val="single"/>
        </w:rPr>
        <w:t xml:space="preserve"> déménage et que le </w:t>
      </w:r>
      <w:r w:rsidRPr="0014223F">
        <w:rPr>
          <w:rFonts w:cstheme="minorHAnsi"/>
          <w:u w:val="single"/>
        </w:rPr>
        <w:t>service n’est plus territorialement compétent</w:t>
      </w:r>
      <w:r w:rsidRPr="0014223F">
        <w:rPr>
          <w:rFonts w:cstheme="minorHAnsi"/>
        </w:rPr>
        <w:t xml:space="preserve"> : dans ce cas, le médiateur de dettes</w:t>
      </w:r>
      <w:r>
        <w:rPr>
          <w:rFonts w:cstheme="minorHAnsi"/>
        </w:rPr>
        <w:t xml:space="preserve"> l’</w:t>
      </w:r>
      <w:r w:rsidRPr="0014223F">
        <w:rPr>
          <w:rFonts w:cstheme="minorHAnsi"/>
        </w:rPr>
        <w:t xml:space="preserve">en </w:t>
      </w:r>
      <w:r w:rsidRPr="00D70209">
        <w:rPr>
          <w:rFonts w:cstheme="minorHAnsi"/>
        </w:rPr>
        <w:t>avise</w:t>
      </w:r>
      <w:r w:rsidRPr="0014223F">
        <w:rPr>
          <w:rFonts w:cstheme="minorHAnsi"/>
        </w:rPr>
        <w:t xml:space="preserve"> par écrit dès qu’il a connaissance de </w:t>
      </w:r>
      <w:r>
        <w:rPr>
          <w:rFonts w:cstheme="minorHAnsi"/>
        </w:rPr>
        <w:t>son</w:t>
      </w:r>
      <w:r w:rsidRPr="0014223F">
        <w:rPr>
          <w:rFonts w:cstheme="minorHAnsi"/>
        </w:rPr>
        <w:t xml:space="preserve"> déménagement ;</w:t>
      </w:r>
    </w:p>
    <w:p w:rsidR="00C82AA8" w:rsidRPr="0014223F" w:rsidRDefault="00C82AA8" w:rsidP="00C82AA8">
      <w:pPr>
        <w:pStyle w:val="Paragraphedeliste"/>
        <w:numPr>
          <w:ilvl w:val="0"/>
          <w:numId w:val="3"/>
        </w:numPr>
        <w:jc w:val="both"/>
        <w:rPr>
          <w:rFonts w:cstheme="minorHAnsi"/>
        </w:rPr>
      </w:pPr>
      <w:r>
        <w:rPr>
          <w:rFonts w:cstheme="minorHAnsi"/>
          <w:u w:val="single"/>
        </w:rPr>
        <w:t>Après l’envoi d’un 1</w:t>
      </w:r>
      <w:r w:rsidRPr="0008378D">
        <w:rPr>
          <w:rFonts w:cstheme="minorHAnsi"/>
          <w:u w:val="single"/>
          <w:vertAlign w:val="superscript"/>
        </w:rPr>
        <w:t>er</w:t>
      </w:r>
      <w:r>
        <w:rPr>
          <w:rFonts w:cstheme="minorHAnsi"/>
          <w:u w:val="single"/>
        </w:rPr>
        <w:t xml:space="preserve"> avertissement, s</w:t>
      </w:r>
      <w:r w:rsidRPr="0014223F">
        <w:rPr>
          <w:rFonts w:cstheme="minorHAnsi"/>
          <w:u w:val="single"/>
        </w:rPr>
        <w:t xml:space="preserve">i </w:t>
      </w:r>
      <w:r>
        <w:rPr>
          <w:rFonts w:cstheme="minorHAnsi"/>
          <w:u w:val="single"/>
        </w:rPr>
        <w:t>le demandeur</w:t>
      </w:r>
      <w:r w:rsidRPr="0014223F">
        <w:rPr>
          <w:rFonts w:cstheme="minorHAnsi"/>
          <w:u w:val="single"/>
        </w:rPr>
        <w:t xml:space="preserve"> ne respecte pas </w:t>
      </w:r>
      <w:r>
        <w:rPr>
          <w:rFonts w:cstheme="minorHAnsi"/>
          <w:u w:val="single"/>
        </w:rPr>
        <w:t>ses</w:t>
      </w:r>
      <w:r w:rsidRPr="0014223F">
        <w:rPr>
          <w:rFonts w:cstheme="minorHAnsi"/>
          <w:u w:val="single"/>
        </w:rPr>
        <w:t xml:space="preserve"> obligations décrites à l’article </w:t>
      </w:r>
      <w:r>
        <w:rPr>
          <w:rFonts w:cstheme="minorHAnsi"/>
          <w:u w:val="single"/>
        </w:rPr>
        <w:t>4</w:t>
      </w:r>
      <w:r w:rsidRPr="0014223F">
        <w:rPr>
          <w:rFonts w:cstheme="minorHAnsi"/>
          <w:u w:val="single"/>
        </w:rPr>
        <w:t xml:space="preserve"> de la présente convention</w:t>
      </w:r>
      <w:r w:rsidRPr="0014223F">
        <w:rPr>
          <w:rFonts w:cstheme="minorHAnsi"/>
        </w:rPr>
        <w:t xml:space="preserve"> : dans ce cas, le médiateur de dettes </w:t>
      </w:r>
      <w:r>
        <w:rPr>
          <w:rFonts w:cstheme="minorHAnsi"/>
        </w:rPr>
        <w:t>l’</w:t>
      </w:r>
      <w:r w:rsidRPr="0014223F">
        <w:rPr>
          <w:rFonts w:cstheme="minorHAnsi"/>
        </w:rPr>
        <w:t>en avise par écrit et respecte un préavis d’au moins un mois ;</w:t>
      </w:r>
    </w:p>
    <w:p w:rsidR="00C82AA8" w:rsidRPr="00E04665" w:rsidRDefault="00C82AA8" w:rsidP="00C82AA8">
      <w:pPr>
        <w:pStyle w:val="Paragraphedeliste"/>
        <w:numPr>
          <w:ilvl w:val="0"/>
          <w:numId w:val="3"/>
        </w:numPr>
        <w:jc w:val="both"/>
        <w:rPr>
          <w:rFonts w:cstheme="minorHAnsi"/>
        </w:rPr>
      </w:pPr>
      <w:r w:rsidRPr="0014223F">
        <w:rPr>
          <w:rFonts w:cstheme="minorHAnsi"/>
          <w:u w:val="single"/>
        </w:rPr>
        <w:t>Si des conflits d’intérêts apparaissent au cours de la médiation et qu’ils sont de nature à compromettre le bon déroulement de celle-ci</w:t>
      </w:r>
      <w:r w:rsidRPr="0014223F">
        <w:rPr>
          <w:rFonts w:cstheme="minorHAnsi"/>
        </w:rPr>
        <w:t xml:space="preserve"> : dans ce cas, le médiateur de dettes </w:t>
      </w:r>
      <w:r>
        <w:rPr>
          <w:rFonts w:cstheme="minorHAnsi"/>
        </w:rPr>
        <w:t>l’</w:t>
      </w:r>
      <w:r w:rsidRPr="0014223F">
        <w:rPr>
          <w:rFonts w:cstheme="minorHAnsi"/>
        </w:rPr>
        <w:t>en avise sur un support durable et respecte un préavis d’au moins un mois</w:t>
      </w:r>
      <w:r>
        <w:rPr>
          <w:rFonts w:cstheme="minorHAnsi"/>
        </w:rPr>
        <w:t> ;</w:t>
      </w:r>
    </w:p>
    <w:p w:rsidR="00C82AA8" w:rsidRPr="0014223F" w:rsidRDefault="00C82AA8" w:rsidP="00C82AA8">
      <w:pPr>
        <w:pStyle w:val="Paragraphedeliste"/>
        <w:numPr>
          <w:ilvl w:val="0"/>
          <w:numId w:val="3"/>
        </w:numPr>
        <w:jc w:val="both"/>
        <w:rPr>
          <w:rFonts w:cstheme="minorHAnsi"/>
        </w:rPr>
      </w:pPr>
      <w:r w:rsidRPr="0014223F">
        <w:rPr>
          <w:rFonts w:cstheme="minorHAnsi"/>
          <w:u w:val="single"/>
        </w:rPr>
        <w:t>Si le médiateur de dettes estime que la médiation de peut plus se dérouler dans des conditions satisfaisantes</w:t>
      </w:r>
      <w:r w:rsidRPr="0014223F">
        <w:rPr>
          <w:rFonts w:cstheme="minorHAnsi"/>
        </w:rPr>
        <w:t xml:space="preserve"> : dans ce cas, le médiateur de dettes </w:t>
      </w:r>
      <w:r>
        <w:rPr>
          <w:rFonts w:cstheme="minorHAnsi"/>
        </w:rPr>
        <w:t>l’</w:t>
      </w:r>
      <w:r w:rsidRPr="0014223F">
        <w:rPr>
          <w:rFonts w:cstheme="minorHAnsi"/>
        </w:rPr>
        <w:t>en avise sur un support durable et respecte un préavis d’au moins deux mois.</w:t>
      </w:r>
    </w:p>
    <w:p w:rsidR="00C82AA8" w:rsidRDefault="00C82AA8" w:rsidP="00C82AA8">
      <w:pPr>
        <w:jc w:val="both"/>
        <w:rPr>
          <w:rFonts w:cstheme="minorHAnsi"/>
        </w:rPr>
      </w:pPr>
      <w:r>
        <w:rPr>
          <w:rFonts w:cstheme="minorHAnsi"/>
        </w:rPr>
        <w:t xml:space="preserve">Dans tous les cas, le médiateur de dettes préviendra les créanciers que sa mission est terminée. </w:t>
      </w:r>
    </w:p>
    <w:p w:rsidR="00C82AA8" w:rsidRPr="000305F9" w:rsidRDefault="00C82AA8" w:rsidP="00C82AA8">
      <w:pPr>
        <w:jc w:val="both"/>
        <w:rPr>
          <w:rFonts w:cstheme="minorHAnsi"/>
        </w:rPr>
      </w:pPr>
      <w:r w:rsidRPr="00F41B5B">
        <w:rPr>
          <w:rFonts w:cstheme="minorHAnsi"/>
        </w:rPr>
        <w:t>Conformément à ses obligations reprises à l’article 4 de la présente convention, il procédera également à l’envoi d’une demande de radiation de l’avis de médiation de dettes amiable au FCA à l’huissier de justice.</w:t>
      </w:r>
    </w:p>
    <w:p w:rsidR="00C82AA8" w:rsidRDefault="00C82AA8" w:rsidP="00C82AA8">
      <w:pPr>
        <w:jc w:val="both"/>
        <w:rPr>
          <w:rFonts w:cstheme="minorHAnsi"/>
          <w:b/>
          <w:bCs/>
        </w:rPr>
      </w:pPr>
      <w:r w:rsidRPr="0014223F">
        <w:rPr>
          <w:rFonts w:cstheme="minorHAnsi"/>
          <w:b/>
          <w:bCs/>
        </w:rPr>
        <w:t xml:space="preserve">Art. </w:t>
      </w:r>
      <w:r>
        <w:rPr>
          <w:rFonts w:cstheme="minorHAnsi"/>
          <w:b/>
          <w:bCs/>
        </w:rPr>
        <w:t xml:space="preserve">7 : </w:t>
      </w:r>
      <w:r w:rsidRPr="0014223F">
        <w:rPr>
          <w:rFonts w:cstheme="minorHAnsi"/>
          <w:b/>
          <w:bCs/>
        </w:rPr>
        <w:t>Plaintes du demandeur</w:t>
      </w:r>
      <w:r>
        <w:rPr>
          <w:rFonts w:cstheme="minorHAnsi"/>
          <w:b/>
          <w:bCs/>
        </w:rPr>
        <w:t xml:space="preserve"> concernant la gestion et le suivi de son dossier</w:t>
      </w:r>
    </w:p>
    <w:p w:rsidR="00C82AA8" w:rsidRPr="004F30E5" w:rsidRDefault="00C82AA8" w:rsidP="00C82AA8">
      <w:pPr>
        <w:jc w:val="both"/>
      </w:pPr>
      <w:r w:rsidRPr="00063A2A">
        <w:t>En cas de plainte du demandeur concernant la gestion et le suivi de son dossier dans le cadre d’une médiation de dettes amiable par  le médiateur de dettes, la procédure suivante doit être appliquée :</w:t>
      </w:r>
      <w:r w:rsidRPr="004F30E5">
        <w:t xml:space="preserve"> </w:t>
      </w:r>
    </w:p>
    <w:p w:rsidR="00C82AA8" w:rsidRPr="00E04665" w:rsidRDefault="00C82AA8" w:rsidP="00C82AA8">
      <w:pPr>
        <w:jc w:val="both"/>
        <w:rPr>
          <w:rFonts w:cstheme="minorHAnsi"/>
          <w:i/>
          <w:iCs/>
          <w:highlight w:val="cyan"/>
        </w:rPr>
      </w:pPr>
      <w:r w:rsidRPr="00E04665">
        <w:rPr>
          <w:rFonts w:cstheme="minorHAnsi"/>
          <w:i/>
          <w:iCs/>
          <w:highlight w:val="cyan"/>
        </w:rPr>
        <w:t>Option 1 : CPAS</w:t>
      </w:r>
    </w:p>
    <w:p w:rsidR="00C82AA8" w:rsidRPr="004F30E5" w:rsidRDefault="00C82AA8" w:rsidP="00C82AA8">
      <w:pPr>
        <w:numPr>
          <w:ilvl w:val="0"/>
          <w:numId w:val="9"/>
        </w:numPr>
        <w:jc w:val="both"/>
        <w:rPr>
          <w:b/>
          <w:bCs/>
        </w:rPr>
      </w:pPr>
      <w:r w:rsidRPr="004F30E5">
        <w:rPr>
          <w:b/>
          <w:bCs/>
        </w:rPr>
        <w:lastRenderedPageBreak/>
        <w:t xml:space="preserve">Réclamation </w:t>
      </w:r>
      <w:r>
        <w:rPr>
          <w:b/>
          <w:bCs/>
        </w:rPr>
        <w:t xml:space="preserve">préalable </w:t>
      </w:r>
      <w:r w:rsidRPr="004F30E5">
        <w:rPr>
          <w:b/>
          <w:bCs/>
        </w:rPr>
        <w:t>auprès du CPAS</w:t>
      </w:r>
    </w:p>
    <w:p w:rsidR="00C82AA8" w:rsidRDefault="00C82AA8" w:rsidP="00C82AA8">
      <w:pPr>
        <w:jc w:val="both"/>
      </w:pPr>
      <w:r>
        <w:t>Le demandeur peut</w:t>
      </w:r>
      <w:r w:rsidRPr="004F30E5">
        <w:t xml:space="preserve"> adresser une plainte écrite et motivée au CPAS concerné, par courrier recommandé ou tout autre moyen permettant d’attester de sa réception. Le CPAS dispose </w:t>
      </w:r>
      <w:r>
        <w:t xml:space="preserve">ensuite </w:t>
      </w:r>
      <w:r w:rsidRPr="004F30E5">
        <w:t xml:space="preserve">d’un délai de </w:t>
      </w:r>
      <w:r w:rsidRPr="00E04665">
        <w:rPr>
          <w:highlight w:val="yellow"/>
        </w:rPr>
        <w:t>….</w:t>
      </w:r>
      <w:r>
        <w:t xml:space="preserve"> </w:t>
      </w:r>
      <w:r w:rsidRPr="003C16A9">
        <w:rPr>
          <w:highlight w:val="yellow"/>
        </w:rPr>
        <w:t>(</w:t>
      </w:r>
      <w:r w:rsidRPr="00E04665">
        <w:rPr>
          <w:highlight w:val="yellow"/>
        </w:rPr>
        <w:t>Jours/semaines/mois</w:t>
      </w:r>
      <w:r>
        <w:t xml:space="preserve">) </w:t>
      </w:r>
      <w:r w:rsidRPr="004F30E5">
        <w:t xml:space="preserve">pour y répondre. </w:t>
      </w:r>
    </w:p>
    <w:p w:rsidR="00C82AA8" w:rsidRPr="004F30E5" w:rsidRDefault="00C82AA8" w:rsidP="00C82AA8">
      <w:pPr>
        <w:jc w:val="both"/>
      </w:pPr>
    </w:p>
    <w:p w:rsidR="00C82AA8" w:rsidRPr="006F1129" w:rsidRDefault="00C82AA8" w:rsidP="00C82AA8">
      <w:pPr>
        <w:numPr>
          <w:ilvl w:val="0"/>
          <w:numId w:val="10"/>
        </w:numPr>
        <w:jc w:val="both"/>
        <w:rPr>
          <w:b/>
          <w:bCs/>
        </w:rPr>
      </w:pPr>
      <w:r w:rsidRPr="006F1129">
        <w:rPr>
          <w:b/>
          <w:bCs/>
        </w:rPr>
        <w:t>Recours judiciaire</w:t>
      </w:r>
    </w:p>
    <w:p w:rsidR="00C82AA8" w:rsidRPr="00F214D6" w:rsidRDefault="00C82AA8" w:rsidP="00C82AA8">
      <w:pPr>
        <w:jc w:val="both"/>
      </w:pPr>
      <w:r w:rsidRPr="004F30E5">
        <w:t xml:space="preserve">Si aucun accord amiable n’est trouvé, </w:t>
      </w:r>
      <w:r>
        <w:t>le demandeur peut</w:t>
      </w:r>
      <w:r w:rsidRPr="004F30E5">
        <w:t xml:space="preserve"> saisir le tribunal du travail afin de contester les décisions ou le traitement de </w:t>
      </w:r>
      <w:r>
        <w:t>son</w:t>
      </w:r>
      <w:r w:rsidRPr="004F30E5">
        <w:t xml:space="preserve"> dossier</w:t>
      </w:r>
      <w:r>
        <w:t>.</w:t>
      </w:r>
    </w:p>
    <w:p w:rsidR="00C82AA8" w:rsidRPr="00E04665" w:rsidRDefault="00C82AA8" w:rsidP="00C82AA8">
      <w:pPr>
        <w:jc w:val="both"/>
        <w:rPr>
          <w:rFonts w:cstheme="minorHAnsi"/>
          <w:i/>
          <w:iCs/>
          <w:highlight w:val="cyan"/>
        </w:rPr>
      </w:pPr>
      <w:r w:rsidRPr="00E04665">
        <w:rPr>
          <w:rFonts w:cstheme="minorHAnsi"/>
          <w:i/>
          <w:iCs/>
          <w:highlight w:val="cyan"/>
        </w:rPr>
        <w:t xml:space="preserve">Option 2 : Les ASBL </w:t>
      </w:r>
    </w:p>
    <w:p w:rsidR="00C82AA8" w:rsidRPr="004F30E5" w:rsidRDefault="00C82AA8" w:rsidP="00C82AA8">
      <w:pPr>
        <w:numPr>
          <w:ilvl w:val="0"/>
          <w:numId w:val="10"/>
        </w:numPr>
        <w:jc w:val="both"/>
      </w:pPr>
      <w:r w:rsidRPr="004F30E5">
        <w:rPr>
          <w:b/>
          <w:bCs/>
        </w:rPr>
        <w:t>Réclamation auprès de l’ASBL</w:t>
      </w:r>
    </w:p>
    <w:p w:rsidR="00C82AA8" w:rsidRPr="004F30E5" w:rsidRDefault="00C82AA8" w:rsidP="00C82AA8">
      <w:pPr>
        <w:jc w:val="both"/>
      </w:pPr>
      <w:r>
        <w:t>Le demandeur peut</w:t>
      </w:r>
      <w:r w:rsidRPr="004F30E5">
        <w:t xml:space="preserve"> adresser une plainte écrite et motivée à l’ASBL qui assure le </w:t>
      </w:r>
      <w:r>
        <w:t>S</w:t>
      </w:r>
      <w:r w:rsidRPr="004F30E5">
        <w:t xml:space="preserve">ervice de médiation de dettes amiable, par courrier recommandé ou tout autre moyen permettant d’attester de sa réception. L’ASBL dispose d’un délai de </w:t>
      </w:r>
      <w:r w:rsidRPr="00E04665">
        <w:rPr>
          <w:highlight w:val="yellow"/>
        </w:rPr>
        <w:t>…. (Jours/semaines/mois)</w:t>
      </w:r>
      <w:r w:rsidRPr="00746CB3">
        <w:t xml:space="preserve"> pour y répondre. </w:t>
      </w:r>
    </w:p>
    <w:p w:rsidR="00C82AA8" w:rsidRPr="00465487" w:rsidRDefault="00C82AA8" w:rsidP="00C82AA8">
      <w:pPr>
        <w:pStyle w:val="Paragraphedeliste"/>
        <w:numPr>
          <w:ilvl w:val="0"/>
          <w:numId w:val="8"/>
        </w:numPr>
        <w:jc w:val="both"/>
      </w:pPr>
      <w:r>
        <w:rPr>
          <w:b/>
          <w:bCs/>
        </w:rPr>
        <w:t>Plainte ou réclamation auprès de l’Autorité dont dépend le Service de Médiation de dettes</w:t>
      </w:r>
    </w:p>
    <w:p w:rsidR="00C82AA8" w:rsidRPr="00465487" w:rsidRDefault="00C82AA8" w:rsidP="00C82AA8">
      <w:pPr>
        <w:jc w:val="both"/>
      </w:pPr>
      <w:r w:rsidRPr="00465487">
        <w:t>Si la réponse apportée par l’ASBL n</w:t>
      </w:r>
      <w:r>
        <w:t>’est pas satisfaisante</w:t>
      </w:r>
      <w:r w:rsidRPr="00465487">
        <w:t xml:space="preserve"> ou si aucune réponse n’a été reçue dans le délai imparti, </w:t>
      </w:r>
      <w:r>
        <w:t xml:space="preserve">le demandeur peut </w:t>
      </w:r>
      <w:r w:rsidRPr="00465487">
        <w:t>saisir l’autorité compétente</w:t>
      </w:r>
      <w:r>
        <w:t xml:space="preserve"> suivante </w:t>
      </w:r>
      <w:r w:rsidRPr="00465487">
        <w:t>:</w:t>
      </w:r>
    </w:p>
    <w:p w:rsidR="00C82AA8" w:rsidRPr="00D7641B" w:rsidRDefault="00C82AA8" w:rsidP="00C82AA8">
      <w:pPr>
        <w:numPr>
          <w:ilvl w:val="1"/>
          <w:numId w:val="10"/>
        </w:numPr>
        <w:jc w:val="both"/>
        <w:rPr>
          <w:highlight w:val="green"/>
        </w:rPr>
      </w:pPr>
      <w:r w:rsidRPr="00D70209">
        <w:rPr>
          <w:highlight w:val="green"/>
          <w:u w:val="single"/>
        </w:rPr>
        <w:t>Pour les services COCOF</w:t>
      </w:r>
      <w:r w:rsidRPr="00D70209">
        <w:rPr>
          <w:highlight w:val="green"/>
        </w:rPr>
        <w:t xml:space="preserve"> : réclamation auprès du </w:t>
      </w:r>
      <w:r w:rsidRPr="00D70209">
        <w:rPr>
          <w:i/>
          <w:iCs/>
          <w:highlight w:val="green"/>
        </w:rPr>
        <w:t>Service Inspection de la COCOF</w:t>
      </w:r>
      <w:r w:rsidRPr="00D70209">
        <w:rPr>
          <w:highlight w:val="green"/>
        </w:rPr>
        <w:t xml:space="preserve"> (</w:t>
      </w:r>
      <w:hyperlink r:id="rId7" w:history="1">
        <w:r w:rsidRPr="00D70209">
          <w:rPr>
            <w:rStyle w:val="Lienhypertexte"/>
            <w:highlight w:val="green"/>
          </w:rPr>
          <w:t>https://www.ccc-ggc.brussels/en/form/contact</w:t>
        </w:r>
      </w:hyperlink>
      <w:r w:rsidRPr="00D70209">
        <w:rPr>
          <w:highlight w:val="green"/>
        </w:rPr>
        <w:t xml:space="preserve"> -</w:t>
      </w:r>
      <w:r>
        <w:rPr>
          <w:highlight w:val="green"/>
        </w:rPr>
        <w:t xml:space="preserve"> </w:t>
      </w:r>
      <w:r w:rsidRPr="00D70209">
        <w:rPr>
          <w:highlight w:val="green"/>
        </w:rPr>
        <w:t>02/800</w:t>
      </w:r>
      <w:r>
        <w:rPr>
          <w:highlight w:val="green"/>
        </w:rPr>
        <w:t>.</w:t>
      </w:r>
      <w:r w:rsidRPr="00D70209">
        <w:rPr>
          <w:highlight w:val="green"/>
        </w:rPr>
        <w:t>80</w:t>
      </w:r>
      <w:r>
        <w:rPr>
          <w:highlight w:val="green"/>
        </w:rPr>
        <w:t>.</w:t>
      </w:r>
      <w:r w:rsidRPr="00D70209">
        <w:rPr>
          <w:highlight w:val="green"/>
        </w:rPr>
        <w:t>00) ;</w:t>
      </w:r>
    </w:p>
    <w:p w:rsidR="00C82AA8" w:rsidRPr="00D70209" w:rsidRDefault="00C82AA8" w:rsidP="00C82AA8">
      <w:pPr>
        <w:numPr>
          <w:ilvl w:val="1"/>
          <w:numId w:val="10"/>
        </w:numPr>
        <w:jc w:val="both"/>
        <w:rPr>
          <w:highlight w:val="green"/>
        </w:rPr>
      </w:pPr>
      <w:r w:rsidRPr="00D70209">
        <w:rPr>
          <w:highlight w:val="green"/>
          <w:u w:val="single"/>
        </w:rPr>
        <w:t>Pour les services COCOM</w:t>
      </w:r>
      <w:r w:rsidRPr="00D70209">
        <w:rPr>
          <w:highlight w:val="green"/>
        </w:rPr>
        <w:t xml:space="preserve"> : plainte adressée à </w:t>
      </w:r>
      <w:r w:rsidRPr="00D70209">
        <w:rPr>
          <w:i/>
          <w:iCs/>
          <w:highlight w:val="green"/>
        </w:rPr>
        <w:t xml:space="preserve">Vivalis </w:t>
      </w:r>
      <w:r w:rsidRPr="00D70209">
        <w:rPr>
          <w:highlight w:val="green"/>
        </w:rPr>
        <w:t>(</w:t>
      </w:r>
      <w:hyperlink r:id="rId8" w:history="1">
        <w:r w:rsidRPr="00D70209">
          <w:rPr>
            <w:rStyle w:val="Lienhypertexte"/>
            <w:highlight w:val="green"/>
          </w:rPr>
          <w:t>https://www.vivalis.brussels/fr/plainte</w:t>
        </w:r>
      </w:hyperlink>
      <w:r w:rsidRPr="00D70209">
        <w:rPr>
          <w:highlight w:val="green"/>
        </w:rPr>
        <w:t xml:space="preserve"> </w:t>
      </w:r>
      <w:r>
        <w:rPr>
          <w:highlight w:val="green"/>
        </w:rPr>
        <w:t>-</w:t>
      </w:r>
      <w:r w:rsidRPr="00D70209">
        <w:rPr>
          <w:highlight w:val="green"/>
        </w:rPr>
        <w:t xml:space="preserve"> 02/502</w:t>
      </w:r>
      <w:r>
        <w:rPr>
          <w:highlight w:val="green"/>
        </w:rPr>
        <w:t>.</w:t>
      </w:r>
      <w:r w:rsidRPr="00D70209">
        <w:rPr>
          <w:highlight w:val="green"/>
        </w:rPr>
        <w:t>60</w:t>
      </w:r>
      <w:r>
        <w:rPr>
          <w:highlight w:val="green"/>
        </w:rPr>
        <w:t>.</w:t>
      </w:r>
      <w:r w:rsidRPr="00D70209">
        <w:rPr>
          <w:highlight w:val="green"/>
        </w:rPr>
        <w:t>01) ;</w:t>
      </w:r>
    </w:p>
    <w:p w:rsidR="00C82AA8" w:rsidRPr="00D70209" w:rsidRDefault="00C82AA8" w:rsidP="00C82AA8">
      <w:pPr>
        <w:numPr>
          <w:ilvl w:val="1"/>
          <w:numId w:val="10"/>
        </w:numPr>
        <w:jc w:val="both"/>
        <w:rPr>
          <w:highlight w:val="green"/>
        </w:rPr>
      </w:pPr>
      <w:r w:rsidRPr="00D70209">
        <w:rPr>
          <w:highlight w:val="green"/>
          <w:u w:val="single"/>
        </w:rPr>
        <w:t>Pour les services CAW</w:t>
      </w:r>
      <w:r w:rsidRPr="00D70209">
        <w:rPr>
          <w:highlight w:val="green"/>
        </w:rPr>
        <w:t xml:space="preserve"> : plainte adressée au </w:t>
      </w:r>
      <w:r w:rsidRPr="00D70209">
        <w:rPr>
          <w:i/>
          <w:iCs/>
          <w:highlight w:val="green"/>
        </w:rPr>
        <w:t>Klachtenbehandelaar van het CAW</w:t>
      </w:r>
      <w:r w:rsidRPr="00D70209">
        <w:rPr>
          <w:highlight w:val="green"/>
        </w:rPr>
        <w:t xml:space="preserve"> (</w:t>
      </w:r>
      <w:hyperlink r:id="rId9" w:history="1">
        <w:r w:rsidRPr="00D70209">
          <w:rPr>
            <w:rStyle w:val="Lienhypertexte"/>
            <w:highlight w:val="green"/>
          </w:rPr>
          <w:t>https://www.caw.be/over-het-caw/niet-tevreden/</w:t>
        </w:r>
      </w:hyperlink>
      <w:r w:rsidRPr="00D70209">
        <w:rPr>
          <w:highlight w:val="green"/>
        </w:rPr>
        <w:t>) ;</w:t>
      </w:r>
    </w:p>
    <w:p w:rsidR="00C82AA8" w:rsidRPr="00F214D6" w:rsidRDefault="00C82AA8" w:rsidP="00C82AA8">
      <w:pPr>
        <w:numPr>
          <w:ilvl w:val="0"/>
          <w:numId w:val="10"/>
        </w:numPr>
        <w:jc w:val="both"/>
        <w:rPr>
          <w:b/>
          <w:bCs/>
        </w:rPr>
      </w:pPr>
      <w:r w:rsidRPr="00F214D6">
        <w:rPr>
          <w:b/>
          <w:bCs/>
        </w:rPr>
        <w:t>Recours judiciaire</w:t>
      </w:r>
    </w:p>
    <w:p w:rsidR="00C82AA8" w:rsidRPr="00FA30FF" w:rsidRDefault="00C82AA8" w:rsidP="00C82AA8">
      <w:pPr>
        <w:jc w:val="both"/>
      </w:pPr>
      <w:r w:rsidRPr="00F214D6">
        <w:t xml:space="preserve">Si aucun accord amiable n’est trouvé, </w:t>
      </w:r>
      <w:r>
        <w:t>le demandeur peut</w:t>
      </w:r>
      <w:r w:rsidRPr="00F214D6">
        <w:t xml:space="preserve"> saisir les instances judiciaires afin de contester les décisions ou le traitement de </w:t>
      </w:r>
      <w:r>
        <w:t xml:space="preserve">son </w:t>
      </w:r>
      <w:r w:rsidRPr="00F214D6">
        <w:t>dossier.</w:t>
      </w:r>
    </w:p>
    <w:p w:rsidR="00C82AA8" w:rsidRDefault="00C82AA8" w:rsidP="00C82AA8">
      <w:pPr>
        <w:jc w:val="both"/>
        <w:rPr>
          <w:rFonts w:cstheme="minorHAnsi"/>
          <w:b/>
          <w:bCs/>
        </w:rPr>
      </w:pPr>
      <w:r w:rsidRPr="003B689C">
        <w:rPr>
          <w:rFonts w:cstheme="minorHAnsi"/>
          <w:b/>
          <w:bCs/>
        </w:rPr>
        <w:t>Art.</w:t>
      </w:r>
      <w:r>
        <w:rPr>
          <w:rFonts w:cstheme="minorHAnsi"/>
          <w:b/>
          <w:bCs/>
        </w:rPr>
        <w:t>8 :</w:t>
      </w:r>
      <w:r w:rsidRPr="003B689C">
        <w:rPr>
          <w:rFonts w:cstheme="minorHAnsi"/>
          <w:b/>
          <w:bCs/>
        </w:rPr>
        <w:t xml:space="preserve"> Traitement et transmission des données à caractère personnel</w:t>
      </w:r>
    </w:p>
    <w:p w:rsidR="00C82AA8" w:rsidRDefault="00C82AA8" w:rsidP="00C82AA8">
      <w:pPr>
        <w:jc w:val="both"/>
        <w:rPr>
          <w:rFonts w:cstheme="minorHAnsi"/>
        </w:rPr>
      </w:pPr>
      <w:r>
        <w:rPr>
          <w:rFonts w:cstheme="minorHAnsi"/>
        </w:rPr>
        <w:t xml:space="preserve">Dans le cadre de la médiation de dettes amiable, le médiateur de dettes est susceptible de traiter les données à caractère personnel des catégories de personnes concernées suivantes : le demandeur, son conjoint et/ou toute autre personne cohabitant avec ce dernier, le créancier personne physique ou les employés et représentants du créancier s’il s’agit d’une personne morale. </w:t>
      </w:r>
    </w:p>
    <w:p w:rsidR="00C82AA8" w:rsidRDefault="00C82AA8" w:rsidP="00C82AA8">
      <w:pPr>
        <w:jc w:val="both"/>
        <w:rPr>
          <w:rFonts w:cstheme="minorHAnsi"/>
        </w:rPr>
      </w:pPr>
      <w:r>
        <w:rPr>
          <w:rFonts w:cstheme="minorHAnsi"/>
        </w:rPr>
        <w:t xml:space="preserve">Les catégories suivantes de données à caractère personnel des personnes susmentionnées sont les suivantes : </w:t>
      </w:r>
    </w:p>
    <w:p w:rsidR="00C82AA8" w:rsidRDefault="00C82AA8" w:rsidP="00C82AA8">
      <w:pPr>
        <w:pStyle w:val="Paragraphedeliste"/>
        <w:numPr>
          <w:ilvl w:val="0"/>
          <w:numId w:val="4"/>
        </w:numPr>
        <w:jc w:val="both"/>
        <w:rPr>
          <w:rFonts w:cstheme="minorHAnsi"/>
        </w:rPr>
      </w:pPr>
      <w:r>
        <w:rPr>
          <w:rFonts w:cstheme="minorHAnsi"/>
        </w:rPr>
        <w:t>N</w:t>
      </w:r>
      <w:r w:rsidRPr="007B67F1">
        <w:rPr>
          <w:rFonts w:cstheme="minorHAnsi"/>
        </w:rPr>
        <w:t>om</w:t>
      </w:r>
      <w:r>
        <w:rPr>
          <w:rFonts w:cstheme="minorHAnsi"/>
        </w:rPr>
        <w:t xml:space="preserve"> et p</w:t>
      </w:r>
      <w:r w:rsidRPr="007B67F1">
        <w:rPr>
          <w:rFonts w:cstheme="minorHAnsi"/>
        </w:rPr>
        <w:t xml:space="preserve">rénoms, numéro de registre national et domicile du </w:t>
      </w:r>
      <w:r>
        <w:rPr>
          <w:rFonts w:cstheme="minorHAnsi"/>
        </w:rPr>
        <w:t>demandeur</w:t>
      </w:r>
      <w:r w:rsidRPr="00C14E6B">
        <w:rPr>
          <w:rFonts w:cstheme="minorHAnsi"/>
        </w:rPr>
        <w:t xml:space="preserve"> ;</w:t>
      </w:r>
    </w:p>
    <w:p w:rsidR="00C82AA8" w:rsidRDefault="00C82AA8" w:rsidP="00C82AA8">
      <w:pPr>
        <w:pStyle w:val="Paragraphedeliste"/>
        <w:numPr>
          <w:ilvl w:val="0"/>
          <w:numId w:val="4"/>
        </w:numPr>
        <w:jc w:val="both"/>
        <w:rPr>
          <w:rFonts w:cstheme="minorHAnsi"/>
        </w:rPr>
      </w:pPr>
      <w:r w:rsidRPr="00C14E6B">
        <w:rPr>
          <w:rFonts w:cstheme="minorHAnsi"/>
        </w:rPr>
        <w:t xml:space="preserve">Nom et prénoms, numéro de registre national et domicile </w:t>
      </w:r>
      <w:r w:rsidRPr="007B67F1">
        <w:rPr>
          <w:rFonts w:cstheme="minorHAnsi"/>
        </w:rPr>
        <w:t xml:space="preserve">du conjoint du </w:t>
      </w:r>
      <w:r>
        <w:rPr>
          <w:rFonts w:cstheme="minorHAnsi"/>
        </w:rPr>
        <w:t>demandeur</w:t>
      </w:r>
      <w:r w:rsidRPr="007B67F1">
        <w:rPr>
          <w:rFonts w:cstheme="minorHAnsi"/>
        </w:rPr>
        <w:t xml:space="preserve"> ou de toute personne cohabitant avec le </w:t>
      </w:r>
      <w:r>
        <w:rPr>
          <w:rFonts w:cstheme="minorHAnsi"/>
        </w:rPr>
        <w:t>demandeur</w:t>
      </w:r>
      <w:r w:rsidRPr="007B67F1">
        <w:rPr>
          <w:rFonts w:cstheme="minorHAnsi"/>
        </w:rPr>
        <w:t xml:space="preserve">, la composition du ménage et, le cas échéant, leur régime </w:t>
      </w:r>
      <w:r w:rsidRPr="00C14E6B">
        <w:rPr>
          <w:rFonts w:cstheme="minorHAnsi"/>
        </w:rPr>
        <w:t>matrimonial ;</w:t>
      </w:r>
    </w:p>
    <w:p w:rsidR="00C82AA8" w:rsidRDefault="00C82AA8" w:rsidP="00C82AA8">
      <w:pPr>
        <w:pStyle w:val="Paragraphedeliste"/>
        <w:numPr>
          <w:ilvl w:val="0"/>
          <w:numId w:val="4"/>
        </w:numPr>
        <w:jc w:val="both"/>
        <w:rPr>
          <w:rFonts w:cstheme="minorHAnsi"/>
        </w:rPr>
      </w:pPr>
      <w:r>
        <w:rPr>
          <w:rFonts w:cstheme="minorHAnsi"/>
        </w:rPr>
        <w:t>T</w:t>
      </w:r>
      <w:r w:rsidRPr="007B67F1">
        <w:rPr>
          <w:rFonts w:cstheme="minorHAnsi"/>
        </w:rPr>
        <w:t xml:space="preserve">outes les données financières, socio-familiales et professionnelles nécessaires à l'inventaire des dettes du </w:t>
      </w:r>
      <w:r>
        <w:rPr>
          <w:rFonts w:cstheme="minorHAnsi"/>
        </w:rPr>
        <w:t xml:space="preserve">demandeur ; </w:t>
      </w:r>
    </w:p>
    <w:p w:rsidR="00C82AA8" w:rsidRDefault="00C82AA8" w:rsidP="00C82AA8">
      <w:pPr>
        <w:pStyle w:val="Paragraphedeliste"/>
        <w:numPr>
          <w:ilvl w:val="0"/>
          <w:numId w:val="4"/>
        </w:numPr>
        <w:jc w:val="both"/>
        <w:rPr>
          <w:rFonts w:cstheme="minorHAnsi"/>
        </w:rPr>
      </w:pPr>
      <w:r>
        <w:rPr>
          <w:rFonts w:cstheme="minorHAnsi"/>
        </w:rPr>
        <w:lastRenderedPageBreak/>
        <w:t>T</w:t>
      </w:r>
      <w:r w:rsidRPr="007B67F1">
        <w:rPr>
          <w:rFonts w:cstheme="minorHAnsi"/>
        </w:rPr>
        <w:t xml:space="preserve">outes les données financières, socio-familiales et professionnelles nécessaires à l'élaboration d'un budget du </w:t>
      </w:r>
      <w:r>
        <w:rPr>
          <w:rFonts w:cstheme="minorHAnsi"/>
        </w:rPr>
        <w:t>demandeur</w:t>
      </w:r>
      <w:r w:rsidRPr="007B67F1">
        <w:rPr>
          <w:rFonts w:cstheme="minorHAnsi"/>
        </w:rPr>
        <w:t xml:space="preserve"> garantissant u</w:t>
      </w:r>
      <w:r w:rsidRPr="001A5E7B">
        <w:rPr>
          <w:rFonts w:cstheme="minorHAnsi"/>
        </w:rPr>
        <w:t xml:space="preserve">ne vie conforme à la dignité humaine du </w:t>
      </w:r>
      <w:r>
        <w:rPr>
          <w:rFonts w:cstheme="minorHAnsi"/>
        </w:rPr>
        <w:t>demandeur</w:t>
      </w:r>
      <w:r w:rsidRPr="001A5E7B">
        <w:rPr>
          <w:rFonts w:cstheme="minorHAnsi"/>
        </w:rPr>
        <w:t>, de son conjoint et/</w:t>
      </w:r>
      <w:r>
        <w:rPr>
          <w:rFonts w:cstheme="minorHAnsi"/>
        </w:rPr>
        <w:t xml:space="preserve"> </w:t>
      </w:r>
      <w:r w:rsidRPr="001A5E7B">
        <w:rPr>
          <w:rFonts w:cstheme="minorHAnsi"/>
        </w:rPr>
        <w:t>ou de toute personne cohabitant avec lui</w:t>
      </w:r>
      <w:r>
        <w:rPr>
          <w:rFonts w:cstheme="minorHAnsi"/>
        </w:rPr>
        <w:t xml:space="preserve"> </w:t>
      </w:r>
      <w:r w:rsidRPr="007B67F1">
        <w:rPr>
          <w:rFonts w:cstheme="minorHAnsi"/>
        </w:rPr>
        <w:t>;</w:t>
      </w:r>
    </w:p>
    <w:p w:rsidR="00C82AA8" w:rsidRDefault="00C82AA8" w:rsidP="00C82AA8">
      <w:pPr>
        <w:pStyle w:val="Paragraphedeliste"/>
        <w:numPr>
          <w:ilvl w:val="0"/>
          <w:numId w:val="4"/>
        </w:numPr>
        <w:jc w:val="both"/>
        <w:rPr>
          <w:rFonts w:cstheme="minorHAnsi"/>
        </w:rPr>
      </w:pPr>
      <w:r>
        <w:rPr>
          <w:rFonts w:cstheme="minorHAnsi"/>
        </w:rPr>
        <w:t>T</w:t>
      </w:r>
      <w:r w:rsidRPr="007B67F1">
        <w:rPr>
          <w:rFonts w:cstheme="minorHAnsi"/>
        </w:rPr>
        <w:t xml:space="preserve">outes les données permettant au </w:t>
      </w:r>
      <w:r>
        <w:rPr>
          <w:rFonts w:cstheme="minorHAnsi"/>
        </w:rPr>
        <w:t>médiateur de dettes</w:t>
      </w:r>
      <w:r w:rsidRPr="007B67F1">
        <w:rPr>
          <w:rFonts w:cstheme="minorHAnsi"/>
        </w:rPr>
        <w:t xml:space="preserve"> de dettes amiable d'apprécier au mieux la situation familiale, financière, juridique et sociale du </w:t>
      </w:r>
      <w:r>
        <w:rPr>
          <w:rFonts w:cstheme="minorHAnsi"/>
        </w:rPr>
        <w:t>demandeur</w:t>
      </w:r>
      <w:r w:rsidRPr="001A5E7B">
        <w:rPr>
          <w:rFonts w:cstheme="minorHAnsi"/>
        </w:rPr>
        <w:t>, de son conjoint et/ou de toute personne cohabitant avec lui</w:t>
      </w:r>
      <w:r>
        <w:rPr>
          <w:rFonts w:cstheme="minorHAnsi"/>
        </w:rPr>
        <w:t xml:space="preserve"> </w:t>
      </w:r>
      <w:r w:rsidRPr="007B67F1">
        <w:rPr>
          <w:rFonts w:cstheme="minorHAnsi"/>
        </w:rPr>
        <w:t>;</w:t>
      </w:r>
    </w:p>
    <w:p w:rsidR="00C82AA8" w:rsidRDefault="00C82AA8" w:rsidP="00C82AA8">
      <w:pPr>
        <w:pStyle w:val="Paragraphedeliste"/>
        <w:numPr>
          <w:ilvl w:val="0"/>
          <w:numId w:val="4"/>
        </w:numPr>
        <w:jc w:val="both"/>
        <w:rPr>
          <w:rFonts w:cstheme="minorHAnsi"/>
        </w:rPr>
      </w:pPr>
      <w:r>
        <w:rPr>
          <w:rFonts w:cstheme="minorHAnsi"/>
        </w:rPr>
        <w:t>L</w:t>
      </w:r>
      <w:r w:rsidRPr="007B67F1">
        <w:rPr>
          <w:rFonts w:cstheme="minorHAnsi"/>
        </w:rPr>
        <w:t>a liste des créanciers reconnus ou se prétendant tels, avec mention de leur nom, de leur domicile et, s'ils en ont connaissance, de leur numéro de registre national ou, s'il s'agit d'un</w:t>
      </w:r>
      <w:r w:rsidRPr="001A5E7B">
        <w:rPr>
          <w:rFonts w:cstheme="minorHAnsi"/>
        </w:rPr>
        <w:t xml:space="preserve">e personne morale, la dénomination, le numéro d'inscription à la Banque-Carrefour des Entreprises et le siège, et les coordonnées de la personne de contact du </w:t>
      </w:r>
      <w:r w:rsidRPr="00C14E6B">
        <w:rPr>
          <w:rFonts w:cstheme="minorHAnsi"/>
        </w:rPr>
        <w:t>créancier ;</w:t>
      </w:r>
    </w:p>
    <w:p w:rsidR="00C82AA8" w:rsidRDefault="00C82AA8" w:rsidP="00C82AA8">
      <w:pPr>
        <w:pStyle w:val="Paragraphedeliste"/>
        <w:numPr>
          <w:ilvl w:val="0"/>
          <w:numId w:val="4"/>
        </w:numPr>
        <w:jc w:val="both"/>
        <w:rPr>
          <w:rFonts w:cstheme="minorHAnsi"/>
        </w:rPr>
      </w:pPr>
      <w:r>
        <w:rPr>
          <w:rFonts w:cstheme="minorHAnsi"/>
        </w:rPr>
        <w:t>L</w:t>
      </w:r>
      <w:r w:rsidRPr="007B67F1">
        <w:rPr>
          <w:rFonts w:cstheme="minorHAnsi"/>
        </w:rPr>
        <w:t xml:space="preserve">es attestations et pièces </w:t>
      </w:r>
      <w:r w:rsidRPr="00C14E6B">
        <w:rPr>
          <w:rFonts w:cstheme="minorHAnsi"/>
        </w:rPr>
        <w:t>justificatives ;</w:t>
      </w:r>
    </w:p>
    <w:p w:rsidR="00C82AA8" w:rsidRPr="001A5E7B" w:rsidRDefault="00C82AA8" w:rsidP="00C82AA8">
      <w:pPr>
        <w:pStyle w:val="Paragraphedeliste"/>
        <w:numPr>
          <w:ilvl w:val="0"/>
          <w:numId w:val="4"/>
        </w:numPr>
        <w:jc w:val="both"/>
        <w:rPr>
          <w:rFonts w:cstheme="minorHAnsi"/>
        </w:rPr>
      </w:pPr>
      <w:r>
        <w:rPr>
          <w:rFonts w:cstheme="minorHAnsi"/>
        </w:rPr>
        <w:t>T</w:t>
      </w:r>
      <w:r w:rsidRPr="007B67F1">
        <w:rPr>
          <w:rFonts w:cstheme="minorHAnsi"/>
        </w:rPr>
        <w:t>outes les données à caractère personnel que la personne concernée souhaite partager de sa propre initiative.</w:t>
      </w:r>
    </w:p>
    <w:p w:rsidR="00C82AA8" w:rsidRDefault="00C82AA8" w:rsidP="00C82AA8">
      <w:pPr>
        <w:jc w:val="both"/>
      </w:pPr>
      <w:r>
        <w:t>La finalité du traitement des données est de répondre aux objectifs décrits dans la présente convention.</w:t>
      </w:r>
    </w:p>
    <w:p w:rsidR="00C82AA8" w:rsidRPr="00996CEB" w:rsidRDefault="00C82AA8" w:rsidP="00C82AA8">
      <w:pPr>
        <w:jc w:val="both"/>
        <w:rPr>
          <w:rFonts w:cstheme="minorHAnsi"/>
        </w:rPr>
      </w:pPr>
      <w:r>
        <w:rPr>
          <w:rFonts w:cstheme="minorHAnsi"/>
        </w:rPr>
        <w:t>Les</w:t>
      </w:r>
      <w:r w:rsidRPr="004F39AA">
        <w:rPr>
          <w:rFonts w:cstheme="minorHAnsi"/>
        </w:rPr>
        <w:t xml:space="preserve"> données à caractère </w:t>
      </w:r>
      <w:r w:rsidRPr="00996CEB">
        <w:rPr>
          <w:rFonts w:cstheme="minorHAnsi"/>
        </w:rPr>
        <w:t>personnel du demandeur sont conservées physiquement en version papier et/ou électroniquement sur un serveur informatique sécurisé.</w:t>
      </w:r>
    </w:p>
    <w:p w:rsidR="00C82AA8" w:rsidRPr="004F39AA" w:rsidRDefault="00C82AA8" w:rsidP="00C82AA8">
      <w:pPr>
        <w:jc w:val="both"/>
        <w:rPr>
          <w:rFonts w:cstheme="minorHAnsi"/>
        </w:rPr>
      </w:pPr>
      <w:r w:rsidRPr="00996CEB">
        <w:rPr>
          <w:rFonts w:cstheme="minorHAnsi"/>
        </w:rPr>
        <w:t>La conservation des dossiers en version papier et/ou en version électronique doit être assurée dans le respect de la confidentialité en veillant notamment à ce qu’ils ne soient ni exposés, ni accessibles, ni identifiables par d’autres personnes que le médiateur qui en a la charge.</w:t>
      </w:r>
      <w:r>
        <w:rPr>
          <w:rFonts w:cstheme="minorHAnsi"/>
        </w:rPr>
        <w:t xml:space="preserve"> </w:t>
      </w:r>
    </w:p>
    <w:p w:rsidR="00C82AA8" w:rsidRDefault="00C82AA8" w:rsidP="00C82AA8">
      <w:pPr>
        <w:jc w:val="both"/>
        <w:rPr>
          <w:rFonts w:cstheme="minorHAnsi"/>
        </w:rPr>
      </w:pPr>
      <w:r w:rsidRPr="004F39AA">
        <w:rPr>
          <w:rFonts w:cstheme="minorHAnsi"/>
        </w:rPr>
        <w:t>Ces données sont conservées pendant toute la durée de la gestion du dossier et pendant 10 ans</w:t>
      </w:r>
      <w:r>
        <w:rPr>
          <w:rStyle w:val="Appelnotedebasdep"/>
          <w:rFonts w:cstheme="minorHAnsi"/>
        </w:rPr>
        <w:footnoteReference w:id="4"/>
      </w:r>
      <w:r w:rsidRPr="004F39AA">
        <w:rPr>
          <w:rFonts w:cstheme="minorHAnsi"/>
        </w:rPr>
        <w:t xml:space="preserve"> maximum à partir du jour de la clôture du dossier. Après ce délai, la version</w:t>
      </w:r>
      <w:r>
        <w:rPr>
          <w:rFonts w:cstheme="minorHAnsi"/>
        </w:rPr>
        <w:t xml:space="preserve"> papier sera</w:t>
      </w:r>
      <w:r w:rsidRPr="004F39AA">
        <w:rPr>
          <w:rFonts w:cstheme="minorHAnsi"/>
        </w:rPr>
        <w:t xml:space="preserve"> </w:t>
      </w:r>
      <w:r>
        <w:rPr>
          <w:rFonts w:cstheme="minorHAnsi"/>
        </w:rPr>
        <w:t>détruite</w:t>
      </w:r>
      <w:r w:rsidRPr="004F39AA">
        <w:rPr>
          <w:rFonts w:cstheme="minorHAnsi"/>
        </w:rPr>
        <w:t xml:space="preserve"> et la version électronique sera entièrement effacée du système informatique.</w:t>
      </w:r>
    </w:p>
    <w:p w:rsidR="00C82AA8" w:rsidRPr="004F39AA" w:rsidRDefault="00C82AA8" w:rsidP="00C82AA8">
      <w:pPr>
        <w:jc w:val="both"/>
        <w:rPr>
          <w:rFonts w:cstheme="minorHAnsi"/>
        </w:rPr>
      </w:pPr>
      <w:r>
        <w:rPr>
          <w:rFonts w:cstheme="minorHAnsi"/>
        </w:rPr>
        <w:t>Le demandeur a</w:t>
      </w:r>
      <w:r w:rsidRPr="004F39AA">
        <w:rPr>
          <w:rFonts w:cstheme="minorHAnsi"/>
        </w:rPr>
        <w:t xml:space="preserve"> le droit de :</w:t>
      </w:r>
    </w:p>
    <w:p w:rsidR="00C82AA8" w:rsidRDefault="00C82AA8" w:rsidP="00C82AA8">
      <w:pPr>
        <w:pStyle w:val="Paragraphedeliste"/>
        <w:numPr>
          <w:ilvl w:val="0"/>
          <w:numId w:val="5"/>
        </w:numPr>
        <w:jc w:val="both"/>
        <w:rPr>
          <w:rFonts w:cstheme="minorHAnsi"/>
        </w:rPr>
      </w:pPr>
      <w:r w:rsidRPr="007B67F1">
        <w:rPr>
          <w:rFonts w:cstheme="minorHAnsi"/>
        </w:rPr>
        <w:t xml:space="preserve">Être informé à tout moment de tout ce que le service fait avec </w:t>
      </w:r>
      <w:r>
        <w:rPr>
          <w:rFonts w:cstheme="minorHAnsi"/>
        </w:rPr>
        <w:t>ses</w:t>
      </w:r>
      <w:r w:rsidRPr="007B67F1">
        <w:rPr>
          <w:rFonts w:cstheme="minorHAnsi"/>
        </w:rPr>
        <w:t xml:space="preserve"> données ;</w:t>
      </w:r>
    </w:p>
    <w:p w:rsidR="00C82AA8" w:rsidRDefault="00C82AA8" w:rsidP="00C82AA8">
      <w:pPr>
        <w:pStyle w:val="Paragraphedeliste"/>
        <w:numPr>
          <w:ilvl w:val="0"/>
          <w:numId w:val="5"/>
        </w:numPr>
        <w:jc w:val="both"/>
        <w:rPr>
          <w:rFonts w:cstheme="minorHAnsi"/>
        </w:rPr>
      </w:pPr>
      <w:r w:rsidRPr="007B67F1">
        <w:rPr>
          <w:rFonts w:cstheme="minorHAnsi"/>
        </w:rPr>
        <w:t>Consulter et obtenir une copie des données personnelles dont le service dispose ;</w:t>
      </w:r>
    </w:p>
    <w:p w:rsidR="00C82AA8" w:rsidRDefault="00C82AA8" w:rsidP="00C82AA8">
      <w:pPr>
        <w:pStyle w:val="Paragraphedeliste"/>
        <w:numPr>
          <w:ilvl w:val="0"/>
          <w:numId w:val="5"/>
        </w:numPr>
        <w:jc w:val="both"/>
        <w:rPr>
          <w:rFonts w:cstheme="minorHAnsi"/>
        </w:rPr>
      </w:pPr>
      <w:r w:rsidRPr="007B67F1">
        <w:rPr>
          <w:rFonts w:cstheme="minorHAnsi"/>
        </w:rPr>
        <w:t xml:space="preserve">Demander à ce que l’utilisation de </w:t>
      </w:r>
      <w:r>
        <w:rPr>
          <w:rFonts w:cstheme="minorHAnsi"/>
        </w:rPr>
        <w:t>ses</w:t>
      </w:r>
      <w:r w:rsidRPr="007B67F1">
        <w:rPr>
          <w:rFonts w:cstheme="minorHAnsi"/>
        </w:rPr>
        <w:t xml:space="preserve"> données personnelles soit limitées en cas d’inquiétude sur l’utilisation que le service en fait ;</w:t>
      </w:r>
    </w:p>
    <w:p w:rsidR="00C82AA8" w:rsidRDefault="00C82AA8" w:rsidP="00C82AA8">
      <w:pPr>
        <w:pStyle w:val="Paragraphedeliste"/>
        <w:numPr>
          <w:ilvl w:val="0"/>
          <w:numId w:val="5"/>
        </w:numPr>
        <w:jc w:val="both"/>
        <w:rPr>
          <w:rFonts w:cstheme="minorHAnsi"/>
        </w:rPr>
      </w:pPr>
      <w:r w:rsidRPr="007B67F1">
        <w:rPr>
          <w:rFonts w:cstheme="minorHAnsi"/>
        </w:rPr>
        <w:t xml:space="preserve">Faire corriger/modifier </w:t>
      </w:r>
      <w:r>
        <w:rPr>
          <w:rFonts w:cstheme="minorHAnsi"/>
        </w:rPr>
        <w:t>ses</w:t>
      </w:r>
      <w:r w:rsidRPr="007B67F1">
        <w:rPr>
          <w:rFonts w:cstheme="minorHAnsi"/>
        </w:rPr>
        <w:t xml:space="preserve"> données personnelles qui seraient inexactes ou incomplètes ;</w:t>
      </w:r>
    </w:p>
    <w:p w:rsidR="00C82AA8" w:rsidRDefault="00C82AA8" w:rsidP="00C82AA8">
      <w:pPr>
        <w:pStyle w:val="Paragraphedeliste"/>
        <w:numPr>
          <w:ilvl w:val="0"/>
          <w:numId w:val="5"/>
        </w:numPr>
        <w:jc w:val="both"/>
        <w:rPr>
          <w:rFonts w:cstheme="minorHAnsi"/>
        </w:rPr>
      </w:pPr>
      <w:r>
        <w:rPr>
          <w:rFonts w:cstheme="minorHAnsi"/>
        </w:rPr>
        <w:t>S’</w:t>
      </w:r>
      <w:r w:rsidRPr="004F39AA">
        <w:rPr>
          <w:rFonts w:cstheme="minorHAnsi"/>
        </w:rPr>
        <w:t>oppose</w:t>
      </w:r>
      <w:r>
        <w:rPr>
          <w:rFonts w:cstheme="minorHAnsi"/>
        </w:rPr>
        <w:t>r</w:t>
      </w:r>
      <w:r w:rsidRPr="007B67F1">
        <w:rPr>
          <w:rFonts w:cstheme="minorHAnsi"/>
        </w:rPr>
        <w:t xml:space="preserve"> à tout moment à l’utilisation de </w:t>
      </w:r>
      <w:r>
        <w:rPr>
          <w:rFonts w:cstheme="minorHAnsi"/>
        </w:rPr>
        <w:t>ses</w:t>
      </w:r>
      <w:r w:rsidRPr="007B67F1">
        <w:rPr>
          <w:rFonts w:cstheme="minorHAnsi"/>
        </w:rPr>
        <w:t xml:space="preserve"> données personnelles ;</w:t>
      </w:r>
    </w:p>
    <w:p w:rsidR="00C82AA8" w:rsidRDefault="00C82AA8" w:rsidP="00C82AA8">
      <w:pPr>
        <w:pStyle w:val="Paragraphedeliste"/>
        <w:numPr>
          <w:ilvl w:val="0"/>
          <w:numId w:val="5"/>
        </w:numPr>
        <w:jc w:val="both"/>
        <w:rPr>
          <w:rFonts w:cstheme="minorHAnsi"/>
        </w:rPr>
      </w:pPr>
      <w:r w:rsidRPr="007B67F1">
        <w:rPr>
          <w:rFonts w:cstheme="minorHAnsi"/>
        </w:rPr>
        <w:t xml:space="preserve">Récupérer </w:t>
      </w:r>
      <w:r>
        <w:rPr>
          <w:rFonts w:cstheme="minorHAnsi"/>
        </w:rPr>
        <w:t>ses</w:t>
      </w:r>
      <w:r w:rsidRPr="007B67F1">
        <w:rPr>
          <w:rFonts w:cstheme="minorHAnsi"/>
        </w:rPr>
        <w:t xml:space="preserve"> données personnelles et</w:t>
      </w:r>
      <w:r>
        <w:rPr>
          <w:rFonts w:cstheme="minorHAnsi"/>
        </w:rPr>
        <w:t xml:space="preserve"> de</w:t>
      </w:r>
      <w:r w:rsidRPr="007B67F1">
        <w:rPr>
          <w:rFonts w:cstheme="minorHAnsi"/>
        </w:rPr>
        <w:t xml:space="preserve"> les transmettre à un tiers de </w:t>
      </w:r>
      <w:r>
        <w:rPr>
          <w:rFonts w:cstheme="minorHAnsi"/>
        </w:rPr>
        <w:t>son</w:t>
      </w:r>
      <w:r w:rsidRPr="007B67F1">
        <w:rPr>
          <w:rFonts w:cstheme="minorHAnsi"/>
        </w:rPr>
        <w:t xml:space="preserve"> choix.</w:t>
      </w:r>
    </w:p>
    <w:p w:rsidR="00C82AA8" w:rsidRPr="003B689C" w:rsidRDefault="00C82AA8" w:rsidP="00C82AA8">
      <w:pPr>
        <w:jc w:val="both"/>
        <w:rPr>
          <w:rFonts w:cstheme="minorHAnsi"/>
        </w:rPr>
      </w:pPr>
      <w:r w:rsidRPr="003B689C">
        <w:rPr>
          <w:rFonts w:cstheme="minorHAnsi"/>
        </w:rPr>
        <w:t xml:space="preserve">Monsieur/Madame </w:t>
      </w:r>
      <w:r w:rsidRPr="00975D83">
        <w:rPr>
          <w:rFonts w:cstheme="minorHAnsi"/>
          <w:highlight w:val="yellow"/>
        </w:rPr>
        <w:t>________________________</w:t>
      </w:r>
      <w:r>
        <w:rPr>
          <w:rFonts w:cstheme="minorHAnsi"/>
        </w:rPr>
        <w:t xml:space="preserve"> </w:t>
      </w:r>
      <w:r w:rsidRPr="003B689C">
        <w:rPr>
          <w:rFonts w:cstheme="minorHAnsi"/>
        </w:rPr>
        <w:t xml:space="preserve">est le responsable de traitement qui traite </w:t>
      </w:r>
      <w:r>
        <w:rPr>
          <w:rFonts w:cstheme="minorHAnsi"/>
        </w:rPr>
        <w:t>les</w:t>
      </w:r>
      <w:r w:rsidRPr="003B689C">
        <w:rPr>
          <w:rFonts w:cstheme="minorHAnsi"/>
        </w:rPr>
        <w:t xml:space="preserve"> données à caractère personnel</w:t>
      </w:r>
      <w:r>
        <w:rPr>
          <w:rFonts w:cstheme="minorHAnsi"/>
        </w:rPr>
        <w:t xml:space="preserve"> du demandeur</w:t>
      </w:r>
      <w:r w:rsidRPr="003B689C">
        <w:rPr>
          <w:rFonts w:cstheme="minorHAnsi"/>
        </w:rPr>
        <w:t>. Il détermine les finalités des traitements appliqués à ces données ainsi que les moyens mis en œuvre pour les sécuriser.</w:t>
      </w:r>
    </w:p>
    <w:p w:rsidR="00C82AA8" w:rsidRPr="00975D83" w:rsidRDefault="00C82AA8" w:rsidP="00C82AA8">
      <w:pPr>
        <w:spacing w:after="0"/>
        <w:jc w:val="both"/>
        <w:rPr>
          <w:rFonts w:cstheme="minorHAnsi"/>
          <w:highlight w:val="yellow"/>
        </w:rPr>
      </w:pPr>
      <w:r w:rsidRPr="00975D83">
        <w:rPr>
          <w:rFonts w:cstheme="minorHAnsi"/>
          <w:highlight w:val="yellow"/>
        </w:rPr>
        <w:t>Adresse :</w:t>
      </w:r>
    </w:p>
    <w:p w:rsidR="00C82AA8" w:rsidRPr="00975D83" w:rsidRDefault="00C82AA8" w:rsidP="00C82AA8">
      <w:pPr>
        <w:spacing w:after="0"/>
        <w:jc w:val="both"/>
        <w:rPr>
          <w:rFonts w:cstheme="minorHAnsi"/>
          <w:highlight w:val="yellow"/>
        </w:rPr>
      </w:pPr>
      <w:r w:rsidRPr="00975D83">
        <w:rPr>
          <w:rFonts w:cstheme="minorHAnsi"/>
          <w:highlight w:val="yellow"/>
        </w:rPr>
        <w:t>Téléphone :</w:t>
      </w:r>
    </w:p>
    <w:p w:rsidR="00C82AA8" w:rsidRDefault="00C82AA8" w:rsidP="00C82AA8">
      <w:pPr>
        <w:spacing w:after="0"/>
        <w:jc w:val="both"/>
        <w:rPr>
          <w:rFonts w:cstheme="minorHAnsi"/>
        </w:rPr>
      </w:pPr>
      <w:r w:rsidRPr="00975D83">
        <w:rPr>
          <w:rFonts w:cstheme="minorHAnsi"/>
          <w:highlight w:val="yellow"/>
        </w:rPr>
        <w:lastRenderedPageBreak/>
        <w:t>E-mail :</w:t>
      </w:r>
      <w:r w:rsidRPr="0049783C">
        <w:rPr>
          <w:rFonts w:cstheme="minorHAnsi"/>
        </w:rPr>
        <w:t xml:space="preserve"> </w:t>
      </w:r>
    </w:p>
    <w:p w:rsidR="00C82AA8" w:rsidRDefault="00C82AA8" w:rsidP="00C82AA8">
      <w:pPr>
        <w:spacing w:after="0"/>
        <w:jc w:val="both"/>
        <w:rPr>
          <w:rFonts w:cstheme="minorHAnsi"/>
        </w:rPr>
      </w:pPr>
    </w:p>
    <w:p w:rsidR="00C82AA8" w:rsidRDefault="00C82AA8" w:rsidP="00C82AA8">
      <w:pPr>
        <w:pBdr>
          <w:top w:val="single" w:sz="4" w:space="1" w:color="auto"/>
          <w:left w:val="single" w:sz="4" w:space="4" w:color="auto"/>
          <w:bottom w:val="single" w:sz="4" w:space="10" w:color="auto"/>
          <w:right w:val="single" w:sz="4" w:space="4" w:color="auto"/>
        </w:pBdr>
        <w:jc w:val="both"/>
        <w:rPr>
          <w:rFonts w:cstheme="minorHAnsi"/>
        </w:rPr>
      </w:pPr>
      <w:r w:rsidRPr="003B689C">
        <w:rPr>
          <w:rFonts w:cstheme="minorHAnsi"/>
        </w:rPr>
        <w:t xml:space="preserve">Si </w:t>
      </w:r>
      <w:r>
        <w:rPr>
          <w:rFonts w:cstheme="minorHAnsi"/>
        </w:rPr>
        <w:t>le demandeur a</w:t>
      </w:r>
      <w:r w:rsidRPr="003B689C">
        <w:rPr>
          <w:rFonts w:cstheme="minorHAnsi"/>
        </w:rPr>
        <w:t xml:space="preserve"> des questions concernant la gestion de </w:t>
      </w:r>
      <w:r>
        <w:rPr>
          <w:rFonts w:cstheme="minorHAnsi"/>
        </w:rPr>
        <w:t>ses</w:t>
      </w:r>
      <w:r w:rsidRPr="003B689C">
        <w:rPr>
          <w:rFonts w:cstheme="minorHAnsi"/>
        </w:rPr>
        <w:t xml:space="preserve"> données à caractère personnel ou de </w:t>
      </w:r>
      <w:r>
        <w:rPr>
          <w:rFonts w:cstheme="minorHAnsi"/>
        </w:rPr>
        <w:t>ses</w:t>
      </w:r>
      <w:r w:rsidRPr="003B689C">
        <w:rPr>
          <w:rFonts w:cstheme="minorHAnsi"/>
        </w:rPr>
        <w:t xml:space="preserve"> droits en matière de protection des données, </w:t>
      </w:r>
      <w:r>
        <w:rPr>
          <w:rFonts w:cstheme="minorHAnsi"/>
        </w:rPr>
        <w:t>il peut</w:t>
      </w:r>
      <w:r w:rsidRPr="003B689C">
        <w:rPr>
          <w:rFonts w:cstheme="minorHAnsi"/>
        </w:rPr>
        <w:t xml:space="preserve"> prendre contact avec le Délégué à la protection des données </w:t>
      </w:r>
      <w:r w:rsidRPr="00E04665">
        <w:rPr>
          <w:rFonts w:cstheme="minorHAnsi"/>
          <w:highlight w:val="yellow"/>
        </w:rPr>
        <w:t>via l’adresse mail</w:t>
      </w:r>
      <w:r w:rsidRPr="003B689C">
        <w:rPr>
          <w:rFonts w:cstheme="minorHAnsi"/>
        </w:rPr>
        <w:t xml:space="preserve"> : </w:t>
      </w:r>
      <w:r>
        <w:rPr>
          <w:rFonts w:cstheme="minorHAnsi"/>
        </w:rPr>
        <w:t>______________________________________________</w:t>
      </w:r>
    </w:p>
    <w:p w:rsidR="00C82AA8" w:rsidRDefault="00C82AA8" w:rsidP="00C82AA8">
      <w:pPr>
        <w:jc w:val="both"/>
        <w:rPr>
          <w:rFonts w:cstheme="minorHAnsi"/>
        </w:rPr>
      </w:pPr>
    </w:p>
    <w:p w:rsidR="00C82AA8" w:rsidRDefault="00C82AA8" w:rsidP="00C82AA8">
      <w:pPr>
        <w:jc w:val="both"/>
        <w:rPr>
          <w:rFonts w:cstheme="minorHAnsi"/>
        </w:rPr>
      </w:pPr>
      <w:r w:rsidRPr="004F39AA">
        <w:rPr>
          <w:rFonts w:cstheme="minorHAnsi"/>
        </w:rPr>
        <w:t xml:space="preserve">Si </w:t>
      </w:r>
      <w:r>
        <w:rPr>
          <w:rFonts w:cstheme="minorHAnsi"/>
        </w:rPr>
        <w:t>le demandeur</w:t>
      </w:r>
      <w:r w:rsidRPr="004F39AA">
        <w:rPr>
          <w:rFonts w:cstheme="minorHAnsi"/>
        </w:rPr>
        <w:t xml:space="preserve"> estime que </w:t>
      </w:r>
      <w:r>
        <w:rPr>
          <w:rFonts w:cstheme="minorHAnsi"/>
        </w:rPr>
        <w:t>ses</w:t>
      </w:r>
      <w:r w:rsidRPr="004F39AA">
        <w:rPr>
          <w:rFonts w:cstheme="minorHAnsi"/>
        </w:rPr>
        <w:t xml:space="preserve"> données à caractère personnel ne sont pas traitées conformément au règlement européen sur la protection des données ou qu’une violation de </w:t>
      </w:r>
      <w:r>
        <w:rPr>
          <w:rFonts w:cstheme="minorHAnsi"/>
        </w:rPr>
        <w:t>ses</w:t>
      </w:r>
      <w:r w:rsidRPr="004F39AA">
        <w:rPr>
          <w:rFonts w:cstheme="minorHAnsi"/>
        </w:rPr>
        <w:t xml:space="preserve"> droits a eu lieu, </w:t>
      </w:r>
      <w:r>
        <w:rPr>
          <w:rFonts w:cstheme="minorHAnsi"/>
        </w:rPr>
        <w:t>le demandeur</w:t>
      </w:r>
      <w:r w:rsidRPr="004F39AA">
        <w:rPr>
          <w:rFonts w:cstheme="minorHAnsi"/>
        </w:rPr>
        <w:t xml:space="preserve"> a le droit d’introduire une réclamation auprès l’autorité de protection des données. Un formulaire de plainte est disponible sur le site internet de l’Autorité de protection des données et doit lui être transféré par e-mail (contact@apd-gba.be) ou par la poste (rue de la Presse, 35 à 1000 Bruxelles).</w:t>
      </w:r>
    </w:p>
    <w:p w:rsidR="00C82AA8" w:rsidRDefault="00C82AA8" w:rsidP="00C82AA8">
      <w:pPr>
        <w:jc w:val="both"/>
        <w:rPr>
          <w:rFonts w:cstheme="minorHAnsi"/>
        </w:rPr>
      </w:pPr>
    </w:p>
    <w:p w:rsidR="00C82AA8" w:rsidRDefault="00C82AA8" w:rsidP="00C82AA8">
      <w:pPr>
        <w:jc w:val="center"/>
        <w:rPr>
          <w:rFonts w:cstheme="minorHAnsi"/>
        </w:rPr>
      </w:pPr>
      <w:r>
        <w:rPr>
          <w:rFonts w:cstheme="minorHAnsi"/>
        </w:rPr>
        <w:t>* * *</w:t>
      </w:r>
    </w:p>
    <w:p w:rsidR="00C82AA8" w:rsidRPr="001A5E7B" w:rsidRDefault="00C82AA8" w:rsidP="00C82AA8">
      <w:pPr>
        <w:jc w:val="both"/>
        <w:rPr>
          <w:rFonts w:cstheme="minorHAnsi"/>
        </w:rPr>
      </w:pPr>
    </w:p>
    <w:p w:rsidR="00C82AA8" w:rsidRPr="001A5E7B" w:rsidRDefault="00C82AA8" w:rsidP="00C82AA8">
      <w:pPr>
        <w:jc w:val="both"/>
        <w:rPr>
          <w:rFonts w:cstheme="minorHAnsi"/>
        </w:rPr>
      </w:pPr>
      <w:r w:rsidRPr="001A5E7B">
        <w:rPr>
          <w:rFonts w:cstheme="minorHAnsi"/>
        </w:rPr>
        <w:t>Fait à</w:t>
      </w:r>
      <w:r>
        <w:rPr>
          <w:rFonts w:cstheme="minorHAnsi"/>
        </w:rPr>
        <w:t>__________________________, le ___________________</w:t>
      </w:r>
    </w:p>
    <w:p w:rsidR="00C82AA8" w:rsidRDefault="00C82AA8" w:rsidP="00C82AA8">
      <w:pPr>
        <w:jc w:val="both"/>
        <w:rPr>
          <w:rFonts w:cstheme="minorHAnsi"/>
        </w:rPr>
      </w:pPr>
    </w:p>
    <w:p w:rsidR="00C82AA8" w:rsidRPr="001A5E7B" w:rsidRDefault="00C82AA8" w:rsidP="00C82AA8">
      <w:pPr>
        <w:jc w:val="both"/>
        <w:rPr>
          <w:rFonts w:cstheme="minorHAnsi"/>
        </w:rPr>
      </w:pPr>
    </w:p>
    <w:p w:rsidR="00C82AA8" w:rsidRPr="001A5E7B" w:rsidRDefault="00C82AA8" w:rsidP="00C82AA8">
      <w:pPr>
        <w:jc w:val="both"/>
        <w:rPr>
          <w:rFonts w:cstheme="minorHAnsi"/>
        </w:rPr>
      </w:pPr>
      <w:r w:rsidRPr="001A5E7B">
        <w:rPr>
          <w:rFonts w:cstheme="minorHAnsi"/>
        </w:rPr>
        <w:t>En double exemplaire, chaque partie reconnaissant avoir reçu le sien.</w:t>
      </w:r>
    </w:p>
    <w:p w:rsidR="00C82AA8" w:rsidRDefault="00C82AA8" w:rsidP="00C82AA8">
      <w:pPr>
        <w:jc w:val="both"/>
        <w:rPr>
          <w:rFonts w:cstheme="minorHAnsi"/>
        </w:rPr>
      </w:pPr>
    </w:p>
    <w:p w:rsidR="00C82AA8" w:rsidRDefault="00C82AA8" w:rsidP="00C82AA8">
      <w:pPr>
        <w:jc w:val="both"/>
        <w:rPr>
          <w:rFonts w:cstheme="minorHAnsi"/>
        </w:rPr>
      </w:pPr>
    </w:p>
    <w:p w:rsidR="00C82AA8" w:rsidRDefault="00C82AA8" w:rsidP="00C82AA8">
      <w:pPr>
        <w:jc w:val="center"/>
        <w:rPr>
          <w:rFonts w:cstheme="minorHAnsi"/>
        </w:rPr>
      </w:pPr>
      <w:r>
        <w:rPr>
          <w:rFonts w:cstheme="minorHAnsi"/>
        </w:rPr>
        <w:t>Le demandeur</w:t>
      </w:r>
      <w:r>
        <w:rPr>
          <w:rFonts w:cstheme="minorHAnsi"/>
        </w:rPr>
        <w:tab/>
      </w:r>
      <w:r>
        <w:rPr>
          <w:rFonts w:cstheme="minorHAnsi"/>
        </w:rPr>
        <w:tab/>
      </w:r>
      <w:r>
        <w:rPr>
          <w:rFonts w:cstheme="minorHAnsi"/>
        </w:rPr>
        <w:tab/>
      </w:r>
      <w:r>
        <w:rPr>
          <w:rFonts w:cstheme="minorHAnsi"/>
        </w:rPr>
        <w:tab/>
      </w:r>
      <w:r>
        <w:rPr>
          <w:rFonts w:cstheme="minorHAnsi"/>
        </w:rPr>
        <w:tab/>
      </w:r>
      <w:r w:rsidRPr="00B7287C">
        <w:rPr>
          <w:rFonts w:cstheme="minorHAnsi"/>
        </w:rPr>
        <w:t>Le médiateur de dettes/Président du CPAS</w:t>
      </w:r>
    </w:p>
    <w:p w:rsidR="00C82AA8" w:rsidRDefault="00C82AA8" w:rsidP="00C82AA8">
      <w:pPr>
        <w:jc w:val="both"/>
        <w:rPr>
          <w:rFonts w:cstheme="minorHAnsi"/>
        </w:rPr>
      </w:pPr>
    </w:p>
    <w:p w:rsidR="00C82AA8" w:rsidRDefault="00C82AA8" w:rsidP="00C82AA8">
      <w:pPr>
        <w:jc w:val="both"/>
        <w:rPr>
          <w:rFonts w:cstheme="minorHAnsi"/>
        </w:rPr>
      </w:pPr>
    </w:p>
    <w:p w:rsidR="00C82AA8" w:rsidRPr="00975D83" w:rsidRDefault="00C82AA8" w:rsidP="00C82AA8">
      <w:pPr>
        <w:jc w:val="both"/>
        <w:rPr>
          <w:rFonts w:cstheme="minorHAnsi"/>
          <w:sz w:val="20"/>
          <w:szCs w:val="20"/>
        </w:rPr>
      </w:pPr>
      <w:r w:rsidRPr="00975D83">
        <w:rPr>
          <w:rFonts w:cstheme="minorHAnsi"/>
          <w:sz w:val="20"/>
          <w:szCs w:val="20"/>
        </w:rPr>
        <w:t xml:space="preserve">(Signature précédée de la mention : « </w:t>
      </w:r>
      <w:r w:rsidRPr="00975D83">
        <w:rPr>
          <w:rFonts w:cstheme="minorHAnsi"/>
          <w:i/>
          <w:iCs/>
          <w:sz w:val="20"/>
          <w:szCs w:val="20"/>
        </w:rPr>
        <w:t>Lu, entendu et approuvé</w:t>
      </w:r>
      <w:r w:rsidRPr="00975D83">
        <w:rPr>
          <w:rFonts w:cstheme="minorHAnsi"/>
          <w:sz w:val="20"/>
          <w:szCs w:val="20"/>
        </w:rPr>
        <w:t xml:space="preserve"> ») </w:t>
      </w:r>
    </w:p>
    <w:p w:rsidR="00C82AA8" w:rsidRDefault="00C82AA8" w:rsidP="00C82AA8">
      <w:pPr>
        <w:rPr>
          <w:rFonts w:cstheme="minorHAnsi"/>
          <w:sz w:val="20"/>
          <w:szCs w:val="20"/>
        </w:rPr>
      </w:pPr>
      <w:r>
        <w:rPr>
          <w:rFonts w:cstheme="minorHAnsi"/>
          <w:sz w:val="20"/>
          <w:szCs w:val="20"/>
        </w:rPr>
        <w:br w:type="page"/>
      </w:r>
    </w:p>
    <w:p w:rsidR="00C82AA8" w:rsidRPr="00260B6E" w:rsidRDefault="00C82AA8" w:rsidP="00C82AA8">
      <w:pPr>
        <w:pStyle w:val="Titre"/>
        <w:jc w:val="center"/>
        <w:rPr>
          <w:sz w:val="48"/>
          <w:szCs w:val="48"/>
        </w:rPr>
      </w:pPr>
      <w:r w:rsidRPr="00260B6E">
        <w:rPr>
          <w:sz w:val="48"/>
          <w:szCs w:val="48"/>
        </w:rPr>
        <w:lastRenderedPageBreak/>
        <w:t xml:space="preserve">Annexe 1 : Liste des démarches administratives </w:t>
      </w:r>
    </w:p>
    <w:p w:rsidR="00C82AA8" w:rsidRDefault="00C82AA8" w:rsidP="00C82AA8">
      <w:pPr>
        <w:jc w:val="both"/>
        <w:rPr>
          <w:rFonts w:cstheme="minorHAnsi"/>
          <w:sz w:val="20"/>
          <w:szCs w:val="20"/>
        </w:rPr>
      </w:pPr>
    </w:p>
    <w:p w:rsidR="00C82AA8" w:rsidRPr="00422FB3" w:rsidRDefault="00C82AA8" w:rsidP="00C82AA8">
      <w:pPr>
        <w:jc w:val="both"/>
      </w:pPr>
      <w:r>
        <w:t>Cette annexe aide le demandeur à suivre les démarches administratives à faire dans le cadre de sa médiation de dettes amiable. Avec le médiateur de dettes,</w:t>
      </w:r>
      <w:r w:rsidRPr="00260B6E">
        <w:t xml:space="preserve"> </w:t>
      </w:r>
      <w:r>
        <w:t>le demandeur y notera les démarches à entreprendre et la date à laquelle elles doivent être réalisées. Ce document permet à ce dernier de garder une trace écrite de ce qu’il doit faire et de ne rien oublier.</w:t>
      </w:r>
    </w:p>
    <w:p w:rsidR="00C82AA8" w:rsidRPr="00260B6E" w:rsidRDefault="00C82AA8" w:rsidP="00C82AA8">
      <w:pPr>
        <w:jc w:val="both"/>
        <w:rPr>
          <w:rFonts w:cstheme="minorHAnsi"/>
          <w:sz w:val="8"/>
          <w:szCs w:val="8"/>
        </w:rPr>
      </w:pPr>
    </w:p>
    <w:tbl>
      <w:tblPr>
        <w:tblStyle w:val="TableauGrille4-Accentuation1"/>
        <w:tblW w:w="9209" w:type="dxa"/>
        <w:tblLook w:val="04A0" w:firstRow="1" w:lastRow="0" w:firstColumn="1" w:lastColumn="0" w:noHBand="0" w:noVBand="1"/>
      </w:tblPr>
      <w:tblGrid>
        <w:gridCol w:w="6374"/>
        <w:gridCol w:w="2835"/>
      </w:tblGrid>
      <w:tr w:rsidR="00C82AA8" w:rsidTr="00E30AE3">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6374" w:type="dxa"/>
            <w:tcBorders>
              <w:left w:val="single" w:sz="4" w:space="0" w:color="44546A" w:themeColor="text2"/>
              <w:bottom w:val="single" w:sz="12" w:space="0" w:color="44546A" w:themeColor="text2"/>
              <w:right w:val="single" w:sz="4" w:space="0" w:color="44546A" w:themeColor="text2"/>
            </w:tcBorders>
            <w:shd w:val="clear" w:color="auto" w:fill="44546A" w:themeFill="text2"/>
            <w:vAlign w:val="center"/>
          </w:tcPr>
          <w:p w:rsidR="00C82AA8" w:rsidRDefault="00C82AA8" w:rsidP="00E30AE3">
            <w:pPr>
              <w:jc w:val="center"/>
              <w:rPr>
                <w:rFonts w:cstheme="minorHAnsi"/>
              </w:rPr>
            </w:pPr>
            <w:r>
              <w:rPr>
                <w:rFonts w:cstheme="minorHAnsi"/>
              </w:rPr>
              <w:t xml:space="preserve">Que doit faire  le demandeur ? </w:t>
            </w:r>
          </w:p>
        </w:tc>
        <w:tc>
          <w:tcPr>
            <w:tcW w:w="2835" w:type="dxa"/>
            <w:tcBorders>
              <w:left w:val="single" w:sz="4" w:space="0" w:color="44546A" w:themeColor="text2"/>
              <w:bottom w:val="single" w:sz="12" w:space="0" w:color="44546A" w:themeColor="text2"/>
              <w:right w:val="single" w:sz="4" w:space="0" w:color="44546A" w:themeColor="text2"/>
            </w:tcBorders>
            <w:shd w:val="clear" w:color="auto" w:fill="44546A" w:themeFill="text2"/>
            <w:vAlign w:val="center"/>
          </w:tcPr>
          <w:p w:rsidR="00C82AA8" w:rsidRDefault="00C82AA8" w:rsidP="00E30AE3">
            <w:pPr>
              <w:jc w:val="center"/>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Pour quand ?</w:t>
            </w:r>
          </w:p>
        </w:tc>
      </w:tr>
      <w:tr w:rsidR="00C82AA8" w:rsidTr="00E30AE3">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6374" w:type="dxa"/>
            <w:tcBorders>
              <w:top w:val="single" w:sz="12" w:space="0" w:color="44546A" w:themeColor="text2"/>
              <w:left w:val="single" w:sz="4" w:space="0" w:color="44546A" w:themeColor="text2"/>
              <w:bottom w:val="single" w:sz="4" w:space="0" w:color="44546A" w:themeColor="text2"/>
              <w:right w:val="single" w:sz="4" w:space="0" w:color="44546A" w:themeColor="text2"/>
            </w:tcBorders>
            <w:shd w:val="clear" w:color="auto" w:fill="auto"/>
            <w:vAlign w:val="center"/>
          </w:tcPr>
          <w:p w:rsidR="00C82AA8" w:rsidRDefault="00C82AA8" w:rsidP="00E30AE3">
            <w:pPr>
              <w:rPr>
                <w:rFonts w:cstheme="minorHAnsi"/>
              </w:rPr>
            </w:pPr>
          </w:p>
        </w:tc>
        <w:tc>
          <w:tcPr>
            <w:tcW w:w="2835" w:type="dxa"/>
            <w:tcBorders>
              <w:top w:val="single" w:sz="12" w:space="0" w:color="44546A" w:themeColor="text2"/>
              <w:left w:val="single" w:sz="4" w:space="0" w:color="44546A" w:themeColor="text2"/>
              <w:bottom w:val="single" w:sz="4" w:space="0" w:color="44546A" w:themeColor="text2"/>
              <w:right w:val="single" w:sz="4" w:space="0" w:color="44546A" w:themeColor="text2"/>
            </w:tcBorders>
            <w:shd w:val="clear" w:color="auto" w:fill="auto"/>
            <w:vAlign w:val="center"/>
          </w:tcPr>
          <w:p w:rsidR="00C82AA8" w:rsidRDefault="00C82AA8" w:rsidP="00E30AE3">
            <w:pPr>
              <w:cnfStyle w:val="000000100000" w:firstRow="0" w:lastRow="0" w:firstColumn="0" w:lastColumn="0" w:oddVBand="0" w:evenVBand="0" w:oddHBand="1" w:evenHBand="0" w:firstRowFirstColumn="0" w:firstRowLastColumn="0" w:lastRowFirstColumn="0" w:lastRowLastColumn="0"/>
              <w:rPr>
                <w:rFonts w:cstheme="minorHAnsi"/>
              </w:rPr>
            </w:pPr>
          </w:p>
        </w:tc>
      </w:tr>
      <w:tr w:rsidR="00C82AA8" w:rsidTr="00E30AE3">
        <w:trPr>
          <w:trHeight w:val="510"/>
        </w:trPr>
        <w:tc>
          <w:tcPr>
            <w:cnfStyle w:val="001000000000" w:firstRow="0" w:lastRow="0" w:firstColumn="1" w:lastColumn="0" w:oddVBand="0" w:evenVBand="0" w:oddHBand="0" w:evenHBand="0" w:firstRowFirstColumn="0" w:firstRowLastColumn="0" w:lastRowFirstColumn="0" w:lastRowLastColumn="0"/>
            <w:tcW w:w="6374" w:type="dxa"/>
            <w:tcBorders>
              <w:top w:val="single" w:sz="4" w:space="0" w:color="44546A" w:themeColor="text2"/>
              <w:left w:val="single" w:sz="4" w:space="0" w:color="44546A" w:themeColor="text2"/>
              <w:right w:val="single" w:sz="4" w:space="0" w:color="44546A" w:themeColor="text2"/>
            </w:tcBorders>
            <w:vAlign w:val="center"/>
          </w:tcPr>
          <w:p w:rsidR="00C82AA8" w:rsidRDefault="00C82AA8" w:rsidP="00E30AE3">
            <w:pPr>
              <w:rPr>
                <w:rFonts w:cstheme="minorHAnsi"/>
              </w:rPr>
            </w:pPr>
          </w:p>
        </w:tc>
        <w:tc>
          <w:tcPr>
            <w:tcW w:w="2835" w:type="dxa"/>
            <w:tcBorders>
              <w:top w:val="single" w:sz="4" w:space="0" w:color="44546A" w:themeColor="text2"/>
              <w:left w:val="single" w:sz="4" w:space="0" w:color="44546A" w:themeColor="text2"/>
              <w:right w:val="single" w:sz="4" w:space="0" w:color="44546A" w:themeColor="text2"/>
            </w:tcBorders>
            <w:vAlign w:val="center"/>
          </w:tcPr>
          <w:p w:rsidR="00C82AA8" w:rsidRDefault="00C82AA8" w:rsidP="00E30AE3">
            <w:pPr>
              <w:cnfStyle w:val="000000000000" w:firstRow="0" w:lastRow="0" w:firstColumn="0" w:lastColumn="0" w:oddVBand="0" w:evenVBand="0" w:oddHBand="0" w:evenHBand="0" w:firstRowFirstColumn="0" w:firstRowLastColumn="0" w:lastRowFirstColumn="0" w:lastRowLastColumn="0"/>
              <w:rPr>
                <w:rFonts w:cstheme="minorHAnsi"/>
              </w:rPr>
            </w:pPr>
          </w:p>
        </w:tc>
      </w:tr>
      <w:tr w:rsidR="00C82AA8" w:rsidTr="00E30AE3">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6374"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vAlign w:val="center"/>
          </w:tcPr>
          <w:p w:rsidR="00C82AA8" w:rsidRDefault="00C82AA8" w:rsidP="00E30AE3">
            <w:pPr>
              <w:rPr>
                <w:rFonts w:cstheme="minorHAnsi"/>
              </w:rPr>
            </w:pPr>
          </w:p>
        </w:tc>
        <w:tc>
          <w:tcPr>
            <w:tcW w:w="2835"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vAlign w:val="center"/>
          </w:tcPr>
          <w:p w:rsidR="00C82AA8" w:rsidRDefault="00C82AA8" w:rsidP="00E30AE3">
            <w:pPr>
              <w:cnfStyle w:val="000000100000" w:firstRow="0" w:lastRow="0" w:firstColumn="0" w:lastColumn="0" w:oddVBand="0" w:evenVBand="0" w:oddHBand="1" w:evenHBand="0" w:firstRowFirstColumn="0" w:firstRowLastColumn="0" w:lastRowFirstColumn="0" w:lastRowLastColumn="0"/>
              <w:rPr>
                <w:rFonts w:cstheme="minorHAnsi"/>
              </w:rPr>
            </w:pPr>
          </w:p>
        </w:tc>
      </w:tr>
      <w:tr w:rsidR="00C82AA8" w:rsidTr="00E30AE3">
        <w:trPr>
          <w:trHeight w:val="510"/>
        </w:trPr>
        <w:tc>
          <w:tcPr>
            <w:cnfStyle w:val="001000000000" w:firstRow="0" w:lastRow="0" w:firstColumn="1" w:lastColumn="0" w:oddVBand="0" w:evenVBand="0" w:oddHBand="0" w:evenHBand="0" w:firstRowFirstColumn="0" w:firstRowLastColumn="0" w:lastRowFirstColumn="0" w:lastRowLastColumn="0"/>
            <w:tcW w:w="6374"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rsidR="00C82AA8" w:rsidRDefault="00C82AA8" w:rsidP="00E30AE3">
            <w:pPr>
              <w:rPr>
                <w:rFonts w:cstheme="minorHAnsi"/>
              </w:rPr>
            </w:pPr>
          </w:p>
        </w:tc>
        <w:tc>
          <w:tcPr>
            <w:tcW w:w="2835"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rsidR="00C82AA8" w:rsidRDefault="00C82AA8" w:rsidP="00E30AE3">
            <w:pPr>
              <w:cnfStyle w:val="000000000000" w:firstRow="0" w:lastRow="0" w:firstColumn="0" w:lastColumn="0" w:oddVBand="0" w:evenVBand="0" w:oddHBand="0" w:evenHBand="0" w:firstRowFirstColumn="0" w:firstRowLastColumn="0" w:lastRowFirstColumn="0" w:lastRowLastColumn="0"/>
              <w:rPr>
                <w:rFonts w:cstheme="minorHAnsi"/>
              </w:rPr>
            </w:pPr>
          </w:p>
        </w:tc>
      </w:tr>
      <w:tr w:rsidR="00C82AA8" w:rsidTr="00E30AE3">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6374"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vAlign w:val="center"/>
          </w:tcPr>
          <w:p w:rsidR="00C82AA8" w:rsidRDefault="00C82AA8" w:rsidP="00E30AE3">
            <w:pPr>
              <w:rPr>
                <w:rFonts w:cstheme="minorHAnsi"/>
              </w:rPr>
            </w:pPr>
          </w:p>
        </w:tc>
        <w:tc>
          <w:tcPr>
            <w:tcW w:w="2835"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vAlign w:val="center"/>
          </w:tcPr>
          <w:p w:rsidR="00C82AA8" w:rsidRDefault="00C82AA8" w:rsidP="00E30AE3">
            <w:pPr>
              <w:cnfStyle w:val="000000100000" w:firstRow="0" w:lastRow="0" w:firstColumn="0" w:lastColumn="0" w:oddVBand="0" w:evenVBand="0" w:oddHBand="1" w:evenHBand="0" w:firstRowFirstColumn="0" w:firstRowLastColumn="0" w:lastRowFirstColumn="0" w:lastRowLastColumn="0"/>
              <w:rPr>
                <w:rFonts w:cstheme="minorHAnsi"/>
              </w:rPr>
            </w:pPr>
          </w:p>
        </w:tc>
      </w:tr>
      <w:tr w:rsidR="00C82AA8" w:rsidTr="00E30AE3">
        <w:trPr>
          <w:trHeight w:val="510"/>
        </w:trPr>
        <w:tc>
          <w:tcPr>
            <w:cnfStyle w:val="001000000000" w:firstRow="0" w:lastRow="0" w:firstColumn="1" w:lastColumn="0" w:oddVBand="0" w:evenVBand="0" w:oddHBand="0" w:evenHBand="0" w:firstRowFirstColumn="0" w:firstRowLastColumn="0" w:lastRowFirstColumn="0" w:lastRowLastColumn="0"/>
            <w:tcW w:w="6374"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rsidR="00C82AA8" w:rsidRDefault="00C82AA8" w:rsidP="00E30AE3">
            <w:pPr>
              <w:rPr>
                <w:rFonts w:cstheme="minorHAnsi"/>
              </w:rPr>
            </w:pPr>
          </w:p>
        </w:tc>
        <w:tc>
          <w:tcPr>
            <w:tcW w:w="2835"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rsidR="00C82AA8" w:rsidRDefault="00C82AA8" w:rsidP="00E30AE3">
            <w:pPr>
              <w:cnfStyle w:val="000000000000" w:firstRow="0" w:lastRow="0" w:firstColumn="0" w:lastColumn="0" w:oddVBand="0" w:evenVBand="0" w:oddHBand="0" w:evenHBand="0" w:firstRowFirstColumn="0" w:firstRowLastColumn="0" w:lastRowFirstColumn="0" w:lastRowLastColumn="0"/>
              <w:rPr>
                <w:rFonts w:cstheme="minorHAnsi"/>
              </w:rPr>
            </w:pPr>
          </w:p>
        </w:tc>
      </w:tr>
      <w:tr w:rsidR="00C82AA8" w:rsidTr="00E30AE3">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6374"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vAlign w:val="center"/>
          </w:tcPr>
          <w:p w:rsidR="00C82AA8" w:rsidRDefault="00C82AA8" w:rsidP="00E30AE3">
            <w:pPr>
              <w:rPr>
                <w:rFonts w:cstheme="minorHAnsi"/>
              </w:rPr>
            </w:pPr>
          </w:p>
        </w:tc>
        <w:tc>
          <w:tcPr>
            <w:tcW w:w="2835"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vAlign w:val="center"/>
          </w:tcPr>
          <w:p w:rsidR="00C82AA8" w:rsidRDefault="00C82AA8" w:rsidP="00E30AE3">
            <w:pPr>
              <w:cnfStyle w:val="000000100000" w:firstRow="0" w:lastRow="0" w:firstColumn="0" w:lastColumn="0" w:oddVBand="0" w:evenVBand="0" w:oddHBand="1" w:evenHBand="0" w:firstRowFirstColumn="0" w:firstRowLastColumn="0" w:lastRowFirstColumn="0" w:lastRowLastColumn="0"/>
              <w:rPr>
                <w:rFonts w:cstheme="minorHAnsi"/>
              </w:rPr>
            </w:pPr>
          </w:p>
        </w:tc>
      </w:tr>
      <w:tr w:rsidR="00C82AA8" w:rsidTr="00E30AE3">
        <w:trPr>
          <w:trHeight w:val="510"/>
        </w:trPr>
        <w:tc>
          <w:tcPr>
            <w:cnfStyle w:val="001000000000" w:firstRow="0" w:lastRow="0" w:firstColumn="1" w:lastColumn="0" w:oddVBand="0" w:evenVBand="0" w:oddHBand="0" w:evenHBand="0" w:firstRowFirstColumn="0" w:firstRowLastColumn="0" w:lastRowFirstColumn="0" w:lastRowLastColumn="0"/>
            <w:tcW w:w="6374"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rsidR="00C82AA8" w:rsidRDefault="00C82AA8" w:rsidP="00E30AE3">
            <w:pPr>
              <w:rPr>
                <w:rFonts w:cstheme="minorHAnsi"/>
              </w:rPr>
            </w:pPr>
          </w:p>
        </w:tc>
        <w:tc>
          <w:tcPr>
            <w:tcW w:w="2835"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rsidR="00C82AA8" w:rsidRDefault="00C82AA8" w:rsidP="00E30AE3">
            <w:pPr>
              <w:cnfStyle w:val="000000000000" w:firstRow="0" w:lastRow="0" w:firstColumn="0" w:lastColumn="0" w:oddVBand="0" w:evenVBand="0" w:oddHBand="0" w:evenHBand="0" w:firstRowFirstColumn="0" w:firstRowLastColumn="0" w:lastRowFirstColumn="0" w:lastRowLastColumn="0"/>
              <w:rPr>
                <w:rFonts w:cstheme="minorHAnsi"/>
              </w:rPr>
            </w:pPr>
          </w:p>
        </w:tc>
      </w:tr>
      <w:tr w:rsidR="00C82AA8" w:rsidTr="00E30AE3">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6374"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vAlign w:val="center"/>
          </w:tcPr>
          <w:p w:rsidR="00C82AA8" w:rsidRDefault="00C82AA8" w:rsidP="00E30AE3">
            <w:pPr>
              <w:rPr>
                <w:rFonts w:cstheme="minorHAnsi"/>
              </w:rPr>
            </w:pPr>
          </w:p>
        </w:tc>
        <w:tc>
          <w:tcPr>
            <w:tcW w:w="2835"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vAlign w:val="center"/>
          </w:tcPr>
          <w:p w:rsidR="00C82AA8" w:rsidRDefault="00C82AA8" w:rsidP="00E30AE3">
            <w:pPr>
              <w:cnfStyle w:val="000000100000" w:firstRow="0" w:lastRow="0" w:firstColumn="0" w:lastColumn="0" w:oddVBand="0" w:evenVBand="0" w:oddHBand="1" w:evenHBand="0" w:firstRowFirstColumn="0" w:firstRowLastColumn="0" w:lastRowFirstColumn="0" w:lastRowLastColumn="0"/>
              <w:rPr>
                <w:rFonts w:cstheme="minorHAnsi"/>
              </w:rPr>
            </w:pPr>
          </w:p>
        </w:tc>
      </w:tr>
      <w:tr w:rsidR="00C82AA8" w:rsidTr="00E30AE3">
        <w:trPr>
          <w:trHeight w:val="510"/>
        </w:trPr>
        <w:tc>
          <w:tcPr>
            <w:cnfStyle w:val="001000000000" w:firstRow="0" w:lastRow="0" w:firstColumn="1" w:lastColumn="0" w:oddVBand="0" w:evenVBand="0" w:oddHBand="0" w:evenHBand="0" w:firstRowFirstColumn="0" w:firstRowLastColumn="0" w:lastRowFirstColumn="0" w:lastRowLastColumn="0"/>
            <w:tcW w:w="6374"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rsidR="00C82AA8" w:rsidRDefault="00C82AA8" w:rsidP="00E30AE3">
            <w:pPr>
              <w:rPr>
                <w:rFonts w:cstheme="minorHAnsi"/>
              </w:rPr>
            </w:pPr>
          </w:p>
        </w:tc>
        <w:tc>
          <w:tcPr>
            <w:tcW w:w="2835"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rsidR="00C82AA8" w:rsidRDefault="00C82AA8" w:rsidP="00E30AE3">
            <w:pPr>
              <w:cnfStyle w:val="000000000000" w:firstRow="0" w:lastRow="0" w:firstColumn="0" w:lastColumn="0" w:oddVBand="0" w:evenVBand="0" w:oddHBand="0" w:evenHBand="0" w:firstRowFirstColumn="0" w:firstRowLastColumn="0" w:lastRowFirstColumn="0" w:lastRowLastColumn="0"/>
              <w:rPr>
                <w:rFonts w:cstheme="minorHAnsi"/>
              </w:rPr>
            </w:pPr>
          </w:p>
        </w:tc>
      </w:tr>
      <w:tr w:rsidR="00C82AA8" w:rsidTr="00E30AE3">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6374"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vAlign w:val="center"/>
          </w:tcPr>
          <w:p w:rsidR="00C82AA8" w:rsidRDefault="00C82AA8" w:rsidP="00E30AE3">
            <w:pPr>
              <w:rPr>
                <w:rFonts w:cstheme="minorHAnsi"/>
              </w:rPr>
            </w:pPr>
          </w:p>
        </w:tc>
        <w:tc>
          <w:tcPr>
            <w:tcW w:w="2835"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vAlign w:val="center"/>
          </w:tcPr>
          <w:p w:rsidR="00C82AA8" w:rsidRDefault="00C82AA8" w:rsidP="00E30AE3">
            <w:pPr>
              <w:cnfStyle w:val="000000100000" w:firstRow="0" w:lastRow="0" w:firstColumn="0" w:lastColumn="0" w:oddVBand="0" w:evenVBand="0" w:oddHBand="1" w:evenHBand="0" w:firstRowFirstColumn="0" w:firstRowLastColumn="0" w:lastRowFirstColumn="0" w:lastRowLastColumn="0"/>
              <w:rPr>
                <w:rFonts w:cstheme="minorHAnsi"/>
              </w:rPr>
            </w:pPr>
          </w:p>
        </w:tc>
      </w:tr>
      <w:tr w:rsidR="00C82AA8" w:rsidTr="00E30AE3">
        <w:trPr>
          <w:trHeight w:val="510"/>
        </w:trPr>
        <w:tc>
          <w:tcPr>
            <w:cnfStyle w:val="001000000000" w:firstRow="0" w:lastRow="0" w:firstColumn="1" w:lastColumn="0" w:oddVBand="0" w:evenVBand="0" w:oddHBand="0" w:evenHBand="0" w:firstRowFirstColumn="0" w:firstRowLastColumn="0" w:lastRowFirstColumn="0" w:lastRowLastColumn="0"/>
            <w:tcW w:w="6374"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rsidR="00C82AA8" w:rsidRDefault="00C82AA8" w:rsidP="00E30AE3">
            <w:pPr>
              <w:rPr>
                <w:rFonts w:cstheme="minorHAnsi"/>
              </w:rPr>
            </w:pPr>
          </w:p>
        </w:tc>
        <w:tc>
          <w:tcPr>
            <w:tcW w:w="2835"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rsidR="00C82AA8" w:rsidRDefault="00C82AA8" w:rsidP="00E30AE3">
            <w:pPr>
              <w:cnfStyle w:val="000000000000" w:firstRow="0" w:lastRow="0" w:firstColumn="0" w:lastColumn="0" w:oddVBand="0" w:evenVBand="0" w:oddHBand="0" w:evenHBand="0" w:firstRowFirstColumn="0" w:firstRowLastColumn="0" w:lastRowFirstColumn="0" w:lastRowLastColumn="0"/>
              <w:rPr>
                <w:rFonts w:cstheme="minorHAnsi"/>
              </w:rPr>
            </w:pPr>
          </w:p>
        </w:tc>
      </w:tr>
      <w:tr w:rsidR="00C82AA8" w:rsidTr="00E30AE3">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6374"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vAlign w:val="center"/>
          </w:tcPr>
          <w:p w:rsidR="00C82AA8" w:rsidRDefault="00C82AA8" w:rsidP="00E30AE3">
            <w:pPr>
              <w:rPr>
                <w:rFonts w:cstheme="minorHAnsi"/>
              </w:rPr>
            </w:pPr>
          </w:p>
        </w:tc>
        <w:tc>
          <w:tcPr>
            <w:tcW w:w="2835"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vAlign w:val="center"/>
          </w:tcPr>
          <w:p w:rsidR="00C82AA8" w:rsidRDefault="00C82AA8" w:rsidP="00E30AE3">
            <w:pPr>
              <w:cnfStyle w:val="000000100000" w:firstRow="0" w:lastRow="0" w:firstColumn="0" w:lastColumn="0" w:oddVBand="0" w:evenVBand="0" w:oddHBand="1" w:evenHBand="0" w:firstRowFirstColumn="0" w:firstRowLastColumn="0" w:lastRowFirstColumn="0" w:lastRowLastColumn="0"/>
              <w:rPr>
                <w:rFonts w:cstheme="minorHAnsi"/>
              </w:rPr>
            </w:pPr>
          </w:p>
        </w:tc>
      </w:tr>
      <w:tr w:rsidR="00C82AA8" w:rsidTr="00E30AE3">
        <w:trPr>
          <w:trHeight w:val="510"/>
        </w:trPr>
        <w:tc>
          <w:tcPr>
            <w:cnfStyle w:val="001000000000" w:firstRow="0" w:lastRow="0" w:firstColumn="1" w:lastColumn="0" w:oddVBand="0" w:evenVBand="0" w:oddHBand="0" w:evenHBand="0" w:firstRowFirstColumn="0" w:firstRowLastColumn="0" w:lastRowFirstColumn="0" w:lastRowLastColumn="0"/>
            <w:tcW w:w="6374"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rsidR="00C82AA8" w:rsidRDefault="00C82AA8" w:rsidP="00E30AE3">
            <w:pPr>
              <w:rPr>
                <w:rFonts w:cstheme="minorHAnsi"/>
              </w:rPr>
            </w:pPr>
          </w:p>
        </w:tc>
        <w:tc>
          <w:tcPr>
            <w:tcW w:w="2835"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rsidR="00C82AA8" w:rsidRDefault="00C82AA8" w:rsidP="00E30AE3">
            <w:pPr>
              <w:cnfStyle w:val="000000000000" w:firstRow="0" w:lastRow="0" w:firstColumn="0" w:lastColumn="0" w:oddVBand="0" w:evenVBand="0" w:oddHBand="0" w:evenHBand="0" w:firstRowFirstColumn="0" w:firstRowLastColumn="0" w:lastRowFirstColumn="0" w:lastRowLastColumn="0"/>
              <w:rPr>
                <w:rFonts w:cstheme="minorHAnsi"/>
              </w:rPr>
            </w:pPr>
          </w:p>
        </w:tc>
      </w:tr>
      <w:tr w:rsidR="00C82AA8" w:rsidTr="00E30AE3">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6374"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vAlign w:val="center"/>
          </w:tcPr>
          <w:p w:rsidR="00C82AA8" w:rsidRDefault="00C82AA8" w:rsidP="00E30AE3">
            <w:pPr>
              <w:rPr>
                <w:rFonts w:cstheme="minorHAnsi"/>
              </w:rPr>
            </w:pPr>
          </w:p>
        </w:tc>
        <w:tc>
          <w:tcPr>
            <w:tcW w:w="2835"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vAlign w:val="center"/>
          </w:tcPr>
          <w:p w:rsidR="00C82AA8" w:rsidRDefault="00C82AA8" w:rsidP="00E30AE3">
            <w:pPr>
              <w:cnfStyle w:val="000000100000" w:firstRow="0" w:lastRow="0" w:firstColumn="0" w:lastColumn="0" w:oddVBand="0" w:evenVBand="0" w:oddHBand="1" w:evenHBand="0" w:firstRowFirstColumn="0" w:firstRowLastColumn="0" w:lastRowFirstColumn="0" w:lastRowLastColumn="0"/>
              <w:rPr>
                <w:rFonts w:cstheme="minorHAnsi"/>
              </w:rPr>
            </w:pPr>
          </w:p>
        </w:tc>
      </w:tr>
      <w:tr w:rsidR="00C82AA8" w:rsidTr="00E30AE3">
        <w:trPr>
          <w:trHeight w:val="510"/>
        </w:trPr>
        <w:tc>
          <w:tcPr>
            <w:cnfStyle w:val="001000000000" w:firstRow="0" w:lastRow="0" w:firstColumn="1" w:lastColumn="0" w:oddVBand="0" w:evenVBand="0" w:oddHBand="0" w:evenHBand="0" w:firstRowFirstColumn="0" w:firstRowLastColumn="0" w:lastRowFirstColumn="0" w:lastRowLastColumn="0"/>
            <w:tcW w:w="6374"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rsidR="00C82AA8" w:rsidRDefault="00C82AA8" w:rsidP="00E30AE3">
            <w:pPr>
              <w:rPr>
                <w:rFonts w:cstheme="minorHAnsi"/>
              </w:rPr>
            </w:pPr>
          </w:p>
        </w:tc>
        <w:tc>
          <w:tcPr>
            <w:tcW w:w="2835"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rsidR="00C82AA8" w:rsidRDefault="00C82AA8" w:rsidP="00E30AE3">
            <w:pPr>
              <w:cnfStyle w:val="000000000000" w:firstRow="0" w:lastRow="0" w:firstColumn="0" w:lastColumn="0" w:oddVBand="0" w:evenVBand="0" w:oddHBand="0" w:evenHBand="0" w:firstRowFirstColumn="0" w:firstRowLastColumn="0" w:lastRowFirstColumn="0" w:lastRowLastColumn="0"/>
              <w:rPr>
                <w:rFonts w:cstheme="minorHAnsi"/>
              </w:rPr>
            </w:pPr>
          </w:p>
        </w:tc>
      </w:tr>
      <w:tr w:rsidR="00C82AA8" w:rsidTr="00E30AE3">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6374"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vAlign w:val="center"/>
          </w:tcPr>
          <w:p w:rsidR="00C82AA8" w:rsidRDefault="00C82AA8" w:rsidP="00E30AE3">
            <w:pPr>
              <w:rPr>
                <w:rFonts w:cstheme="minorHAnsi"/>
              </w:rPr>
            </w:pPr>
          </w:p>
        </w:tc>
        <w:tc>
          <w:tcPr>
            <w:tcW w:w="2835"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vAlign w:val="center"/>
          </w:tcPr>
          <w:p w:rsidR="00C82AA8" w:rsidRDefault="00C82AA8" w:rsidP="00E30AE3">
            <w:pPr>
              <w:cnfStyle w:val="000000100000" w:firstRow="0" w:lastRow="0" w:firstColumn="0" w:lastColumn="0" w:oddVBand="0" w:evenVBand="0" w:oddHBand="1" w:evenHBand="0" w:firstRowFirstColumn="0" w:firstRowLastColumn="0" w:lastRowFirstColumn="0" w:lastRowLastColumn="0"/>
              <w:rPr>
                <w:rFonts w:cstheme="minorHAnsi"/>
              </w:rPr>
            </w:pPr>
          </w:p>
        </w:tc>
      </w:tr>
      <w:tr w:rsidR="00C82AA8" w:rsidTr="00E30AE3">
        <w:trPr>
          <w:trHeight w:val="510"/>
        </w:trPr>
        <w:tc>
          <w:tcPr>
            <w:cnfStyle w:val="001000000000" w:firstRow="0" w:lastRow="0" w:firstColumn="1" w:lastColumn="0" w:oddVBand="0" w:evenVBand="0" w:oddHBand="0" w:evenHBand="0" w:firstRowFirstColumn="0" w:firstRowLastColumn="0" w:lastRowFirstColumn="0" w:lastRowLastColumn="0"/>
            <w:tcW w:w="6374"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rsidR="00C82AA8" w:rsidRDefault="00C82AA8" w:rsidP="00E30AE3">
            <w:pPr>
              <w:rPr>
                <w:rFonts w:cstheme="minorHAnsi"/>
              </w:rPr>
            </w:pPr>
          </w:p>
        </w:tc>
        <w:tc>
          <w:tcPr>
            <w:tcW w:w="2835"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rsidR="00C82AA8" w:rsidRDefault="00C82AA8" w:rsidP="00E30AE3">
            <w:pPr>
              <w:cnfStyle w:val="000000000000" w:firstRow="0" w:lastRow="0" w:firstColumn="0" w:lastColumn="0" w:oddVBand="0" w:evenVBand="0" w:oddHBand="0" w:evenHBand="0" w:firstRowFirstColumn="0" w:firstRowLastColumn="0" w:lastRowFirstColumn="0" w:lastRowLastColumn="0"/>
              <w:rPr>
                <w:rFonts w:cstheme="minorHAnsi"/>
              </w:rPr>
            </w:pPr>
          </w:p>
        </w:tc>
      </w:tr>
      <w:tr w:rsidR="00C82AA8" w:rsidTr="00E30AE3">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6374"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vAlign w:val="center"/>
          </w:tcPr>
          <w:p w:rsidR="00C82AA8" w:rsidRDefault="00C82AA8" w:rsidP="00E30AE3">
            <w:pPr>
              <w:rPr>
                <w:rFonts w:cstheme="minorHAnsi"/>
              </w:rPr>
            </w:pPr>
          </w:p>
        </w:tc>
        <w:tc>
          <w:tcPr>
            <w:tcW w:w="2835"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vAlign w:val="center"/>
          </w:tcPr>
          <w:p w:rsidR="00C82AA8" w:rsidRDefault="00C82AA8" w:rsidP="00E30AE3">
            <w:pPr>
              <w:cnfStyle w:val="000000100000" w:firstRow="0" w:lastRow="0" w:firstColumn="0" w:lastColumn="0" w:oddVBand="0" w:evenVBand="0" w:oddHBand="1" w:evenHBand="0" w:firstRowFirstColumn="0" w:firstRowLastColumn="0" w:lastRowFirstColumn="0" w:lastRowLastColumn="0"/>
              <w:rPr>
                <w:rFonts w:cstheme="minorHAnsi"/>
              </w:rPr>
            </w:pPr>
          </w:p>
        </w:tc>
      </w:tr>
      <w:tr w:rsidR="00C82AA8" w:rsidTr="00E30AE3">
        <w:trPr>
          <w:trHeight w:val="510"/>
        </w:trPr>
        <w:tc>
          <w:tcPr>
            <w:cnfStyle w:val="001000000000" w:firstRow="0" w:lastRow="0" w:firstColumn="1" w:lastColumn="0" w:oddVBand="0" w:evenVBand="0" w:oddHBand="0" w:evenHBand="0" w:firstRowFirstColumn="0" w:firstRowLastColumn="0" w:lastRowFirstColumn="0" w:lastRowLastColumn="0"/>
            <w:tcW w:w="6374"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rsidR="00C82AA8" w:rsidRDefault="00C82AA8" w:rsidP="00E30AE3">
            <w:pPr>
              <w:rPr>
                <w:rFonts w:cstheme="minorHAnsi"/>
              </w:rPr>
            </w:pPr>
          </w:p>
        </w:tc>
        <w:tc>
          <w:tcPr>
            <w:tcW w:w="2835"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rsidR="00C82AA8" w:rsidRDefault="00C82AA8" w:rsidP="00E30AE3">
            <w:pPr>
              <w:cnfStyle w:val="000000000000" w:firstRow="0" w:lastRow="0" w:firstColumn="0" w:lastColumn="0" w:oddVBand="0" w:evenVBand="0" w:oddHBand="0" w:evenHBand="0" w:firstRowFirstColumn="0" w:firstRowLastColumn="0" w:lastRowFirstColumn="0" w:lastRowLastColumn="0"/>
              <w:rPr>
                <w:rFonts w:cstheme="minorHAnsi"/>
              </w:rPr>
            </w:pPr>
          </w:p>
        </w:tc>
      </w:tr>
    </w:tbl>
    <w:p w:rsidR="00C82AA8" w:rsidRPr="001A5E7B" w:rsidRDefault="00C82AA8" w:rsidP="00C82AA8">
      <w:pPr>
        <w:jc w:val="both"/>
        <w:rPr>
          <w:rFonts w:cstheme="minorHAnsi"/>
        </w:rPr>
      </w:pPr>
    </w:p>
    <w:p w:rsidR="009041AA" w:rsidRDefault="009041AA">
      <w:bookmarkStart w:id="3" w:name="_GoBack"/>
      <w:bookmarkEnd w:id="3"/>
    </w:p>
    <w:sectPr w:rsidR="009041AA">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4BF1" w:rsidRDefault="004D4BF1" w:rsidP="00C82AA8">
      <w:pPr>
        <w:spacing w:after="0" w:line="240" w:lineRule="auto"/>
      </w:pPr>
      <w:r>
        <w:separator/>
      </w:r>
    </w:p>
  </w:endnote>
  <w:endnote w:type="continuationSeparator" w:id="0">
    <w:p w:rsidR="004D4BF1" w:rsidRDefault="004D4BF1" w:rsidP="00C82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6569364"/>
      <w:docPartObj>
        <w:docPartGallery w:val="Page Numbers (Bottom of Page)"/>
        <w:docPartUnique/>
      </w:docPartObj>
    </w:sdtPr>
    <w:sdtEndPr/>
    <w:sdtContent>
      <w:p w:rsidR="00D451ED" w:rsidRDefault="004D4BF1">
        <w:pPr>
          <w:pStyle w:val="Pieddepage"/>
          <w:jc w:val="right"/>
        </w:pPr>
        <w:r>
          <w:fldChar w:fldCharType="begin"/>
        </w:r>
        <w:r>
          <w:instrText>PAGE   \* MERGEFORMAT</w:instrText>
        </w:r>
        <w:r>
          <w:fldChar w:fldCharType="separate"/>
        </w:r>
        <w:r>
          <w:rPr>
            <w:lang w:val="fr-FR"/>
          </w:rPr>
          <w:t>2</w:t>
        </w:r>
        <w:r>
          <w:fldChar w:fldCharType="end"/>
        </w:r>
      </w:p>
    </w:sdtContent>
  </w:sdt>
  <w:p w:rsidR="00D451ED" w:rsidRDefault="004D4BF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4BF1" w:rsidRDefault="004D4BF1" w:rsidP="00C82AA8">
      <w:pPr>
        <w:spacing w:after="0" w:line="240" w:lineRule="auto"/>
      </w:pPr>
      <w:r>
        <w:separator/>
      </w:r>
    </w:p>
  </w:footnote>
  <w:footnote w:type="continuationSeparator" w:id="0">
    <w:p w:rsidR="004D4BF1" w:rsidRDefault="004D4BF1" w:rsidP="00C82AA8">
      <w:pPr>
        <w:spacing w:after="0" w:line="240" w:lineRule="auto"/>
      </w:pPr>
      <w:r>
        <w:continuationSeparator/>
      </w:r>
    </w:p>
  </w:footnote>
  <w:footnote w:id="1">
    <w:p w:rsidR="00C82AA8" w:rsidRDefault="00C82AA8" w:rsidP="00C82AA8">
      <w:pPr>
        <w:pStyle w:val="Notedebasdepage"/>
      </w:pPr>
      <w:r w:rsidRPr="00975D83">
        <w:rPr>
          <w:vertAlign w:val="superscript"/>
          <w:lang w:val="fr-FR"/>
        </w:rPr>
        <w:footnoteRef/>
      </w:r>
      <w:r w:rsidRPr="00975D83">
        <w:rPr>
          <w:lang w:val="fr-FR"/>
        </w:rPr>
        <w:t xml:space="preserve"> Biffez la mention inutile.</w:t>
      </w:r>
      <w:r w:rsidRPr="003B689C">
        <w:rPr>
          <w:sz w:val="16"/>
          <w:szCs w:val="16"/>
        </w:rPr>
        <w:t xml:space="preserve"> </w:t>
      </w:r>
    </w:p>
  </w:footnote>
  <w:footnote w:id="2">
    <w:p w:rsidR="00C82AA8" w:rsidRPr="000F33A1" w:rsidRDefault="00C82AA8" w:rsidP="00C82AA8">
      <w:pPr>
        <w:pStyle w:val="Notedebasdepage"/>
        <w:rPr>
          <w:lang w:val="fr-FR"/>
        </w:rPr>
      </w:pPr>
      <w:r>
        <w:rPr>
          <w:rStyle w:val="Appelnotedebasdep"/>
        </w:rPr>
        <w:footnoteRef/>
      </w:r>
      <w:r>
        <w:t xml:space="preserve"> </w:t>
      </w:r>
      <w:r>
        <w:rPr>
          <w:lang w:val="fr-FR"/>
        </w:rPr>
        <w:t>Biffez la mention inutile.</w:t>
      </w:r>
    </w:p>
  </w:footnote>
  <w:footnote w:id="3">
    <w:p w:rsidR="00C82AA8" w:rsidRPr="00271B6F" w:rsidRDefault="00C82AA8" w:rsidP="00C82AA8">
      <w:pPr>
        <w:pStyle w:val="Notedebasdepage"/>
        <w:rPr>
          <w:lang w:val="fr-FR"/>
        </w:rPr>
      </w:pPr>
      <w:r>
        <w:rPr>
          <w:rStyle w:val="Appelnotedebasdep"/>
        </w:rPr>
        <w:footnoteRef/>
      </w:r>
      <w:r>
        <w:t xml:space="preserve"> </w:t>
      </w:r>
      <w:r>
        <w:rPr>
          <w:lang w:val="fr-FR"/>
        </w:rPr>
        <w:t>Biffez la mention inutile.</w:t>
      </w:r>
    </w:p>
  </w:footnote>
  <w:footnote w:id="4">
    <w:p w:rsidR="00C82AA8" w:rsidRPr="00063A2A" w:rsidRDefault="00C82AA8" w:rsidP="00C82AA8">
      <w:pPr>
        <w:rPr>
          <w:sz w:val="20"/>
          <w:szCs w:val="20"/>
          <w:lang w:eastAsia="fr-BE"/>
        </w:rPr>
      </w:pPr>
      <w:r w:rsidRPr="00063A2A">
        <w:rPr>
          <w:rStyle w:val="Appelnotedebasdep"/>
          <w:sz w:val="20"/>
          <w:szCs w:val="20"/>
        </w:rPr>
        <w:footnoteRef/>
      </w:r>
      <w:r w:rsidRPr="00063A2A">
        <w:rPr>
          <w:sz w:val="20"/>
          <w:szCs w:val="20"/>
        </w:rPr>
        <w:t xml:space="preserve"> </w:t>
      </w:r>
      <w:r w:rsidRPr="00063A2A">
        <w:rPr>
          <w:sz w:val="20"/>
          <w:szCs w:val="20"/>
          <w:lang w:eastAsia="fr-BE"/>
        </w:rPr>
        <w:t xml:space="preserve">Les Archives générales du Royaume recommandent toutefois un délai supplémentaire de 5 ans, en guise de marge de sécurité, portant le délai de conservation à un total de 15 ans. Après ce délai, les Archives générales du Royaume préconisent un tri des dossiers. </w:t>
      </w:r>
    </w:p>
    <w:p w:rsidR="00C82AA8" w:rsidRPr="00312185" w:rsidRDefault="00C82AA8" w:rsidP="00C82AA8">
      <w:pPr>
        <w:rPr>
          <w:lang w:eastAsia="fr-BE"/>
        </w:rPr>
      </w:pPr>
    </w:p>
    <w:p w:rsidR="00C82AA8" w:rsidRPr="007A0388" w:rsidRDefault="00C82AA8" w:rsidP="00C82AA8">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24F20"/>
    <w:multiLevelType w:val="hybridMultilevel"/>
    <w:tmpl w:val="4D680690"/>
    <w:lvl w:ilvl="0" w:tplc="080C0001">
      <w:start w:val="1"/>
      <w:numFmt w:val="bullet"/>
      <w:lvlText w:val=""/>
      <w:lvlJc w:val="left"/>
      <w:pPr>
        <w:ind w:left="1068" w:hanging="360"/>
      </w:pPr>
      <w:rPr>
        <w:rFonts w:ascii="Symbol" w:hAnsi="Symbol"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1" w15:restartNumberingAfterBreak="0">
    <w:nsid w:val="042078F1"/>
    <w:multiLevelType w:val="hybridMultilevel"/>
    <w:tmpl w:val="2746EEA6"/>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10B80DA3"/>
    <w:multiLevelType w:val="hybridMultilevel"/>
    <w:tmpl w:val="A41A03A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7486738"/>
    <w:multiLevelType w:val="multilevel"/>
    <w:tmpl w:val="FFFFFFFF"/>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070"/>
        </w:tabs>
        <w:ind w:left="107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27E77AEB"/>
    <w:multiLevelType w:val="hybridMultilevel"/>
    <w:tmpl w:val="3F0629A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2BDF5590"/>
    <w:multiLevelType w:val="hybridMultilevel"/>
    <w:tmpl w:val="2886EB0A"/>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333958F8"/>
    <w:multiLevelType w:val="hybridMultilevel"/>
    <w:tmpl w:val="FFFFFFFF"/>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41F62BD7"/>
    <w:multiLevelType w:val="hybridMultilevel"/>
    <w:tmpl w:val="CE262626"/>
    <w:lvl w:ilvl="0" w:tplc="080C0015">
      <w:start w:val="1"/>
      <w:numFmt w:val="upperLetter"/>
      <w:lvlText w:val="%1."/>
      <w:lvlJc w:val="left"/>
      <w:pPr>
        <w:ind w:left="720" w:hanging="360"/>
      </w:pPr>
      <w:rPr>
        <w:rFonts w:hint="default"/>
      </w:rPr>
    </w:lvl>
    <w:lvl w:ilvl="1" w:tplc="EBFA7A76">
      <w:numFmt w:val="bullet"/>
      <w:lvlText w:val="-"/>
      <w:lvlJc w:val="left"/>
      <w:pPr>
        <w:ind w:left="1785" w:hanging="705"/>
      </w:pPr>
      <w:rPr>
        <w:rFonts w:ascii="Calibri" w:eastAsiaTheme="minorHAnsi" w:hAnsi="Calibri" w:cs="Calibri"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42045FCF"/>
    <w:multiLevelType w:val="hybridMultilevel"/>
    <w:tmpl w:val="A67A0B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451A2741"/>
    <w:multiLevelType w:val="hybridMultilevel"/>
    <w:tmpl w:val="290C1C0A"/>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79656D86"/>
    <w:multiLevelType w:val="hybridMultilevel"/>
    <w:tmpl w:val="FFFFFFFF"/>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7D7428B2"/>
    <w:multiLevelType w:val="hybridMultilevel"/>
    <w:tmpl w:val="002AB0A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0"/>
  </w:num>
  <w:num w:numId="4">
    <w:abstractNumId w:val="1"/>
  </w:num>
  <w:num w:numId="5">
    <w:abstractNumId w:val="8"/>
  </w:num>
  <w:num w:numId="6">
    <w:abstractNumId w:val="11"/>
  </w:num>
  <w:num w:numId="7">
    <w:abstractNumId w:val="2"/>
  </w:num>
  <w:num w:numId="8">
    <w:abstractNumId w:val="10"/>
  </w:num>
  <w:num w:numId="9">
    <w:abstractNumId w:val="6"/>
  </w:num>
  <w:num w:numId="10">
    <w:abstractNumId w:val="3"/>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AA8"/>
    <w:rsid w:val="004D4BF1"/>
    <w:rsid w:val="007D272D"/>
    <w:rsid w:val="009041AA"/>
    <w:rsid w:val="00C82AA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86F44F-BB1D-4D55-8BB3-1EEDD4143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2AA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82AA8"/>
    <w:pPr>
      <w:ind w:left="720"/>
      <w:contextualSpacing/>
    </w:pPr>
  </w:style>
  <w:style w:type="table" w:styleId="Grilledutableau">
    <w:name w:val="Table Grid"/>
    <w:basedOn w:val="TableauNormal"/>
    <w:uiPriority w:val="39"/>
    <w:rsid w:val="00C82A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C82AA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82AA8"/>
    <w:rPr>
      <w:sz w:val="20"/>
      <w:szCs w:val="20"/>
    </w:rPr>
  </w:style>
  <w:style w:type="character" w:styleId="Appelnotedebasdep">
    <w:name w:val="footnote reference"/>
    <w:basedOn w:val="Policepardfaut"/>
    <w:uiPriority w:val="99"/>
    <w:semiHidden/>
    <w:unhideWhenUsed/>
    <w:rsid w:val="00C82AA8"/>
    <w:rPr>
      <w:vertAlign w:val="superscript"/>
    </w:rPr>
  </w:style>
  <w:style w:type="paragraph" w:styleId="Pieddepage">
    <w:name w:val="footer"/>
    <w:basedOn w:val="Normal"/>
    <w:link w:val="PieddepageCar"/>
    <w:uiPriority w:val="99"/>
    <w:unhideWhenUsed/>
    <w:rsid w:val="00C82AA8"/>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C82AA8"/>
  </w:style>
  <w:style w:type="character" w:styleId="Lienhypertexte">
    <w:name w:val="Hyperlink"/>
    <w:basedOn w:val="Policepardfaut"/>
    <w:uiPriority w:val="99"/>
    <w:unhideWhenUsed/>
    <w:rsid w:val="00C82AA8"/>
    <w:rPr>
      <w:color w:val="0563C1" w:themeColor="hyperlink"/>
      <w:u w:val="single"/>
    </w:rPr>
  </w:style>
  <w:style w:type="paragraph" w:styleId="Titre">
    <w:name w:val="Title"/>
    <w:basedOn w:val="Normal"/>
    <w:next w:val="Normal"/>
    <w:link w:val="TitreCar"/>
    <w:uiPriority w:val="10"/>
    <w:qFormat/>
    <w:rsid w:val="00C82AA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82AA8"/>
    <w:rPr>
      <w:rFonts w:asciiTheme="majorHAnsi" w:eastAsiaTheme="majorEastAsia" w:hAnsiTheme="majorHAnsi" w:cstheme="majorBidi"/>
      <w:spacing w:val="-10"/>
      <w:kern w:val="28"/>
      <w:sz w:val="56"/>
      <w:szCs w:val="56"/>
    </w:rPr>
  </w:style>
  <w:style w:type="table" w:styleId="TableauGrille4-Accentuation1">
    <w:name w:val="Grid Table 4 Accent 1"/>
    <w:basedOn w:val="TableauNormal"/>
    <w:uiPriority w:val="49"/>
    <w:rsid w:val="00C82AA8"/>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valis.brussels/fr/plainte" TargetMode="External"/><Relationship Id="rId3" Type="http://schemas.openxmlformats.org/officeDocument/2006/relationships/settings" Target="settings.xml"/><Relationship Id="rId7" Type="http://schemas.openxmlformats.org/officeDocument/2006/relationships/hyperlink" Target="https://www.ccc-ggc.brussels/en/form/contac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caw.be/over-het-caw/niet-tevrede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2934</Words>
  <Characters>16140</Characters>
  <Application>Microsoft Office Word</Application>
  <DocSecurity>0</DocSecurity>
  <Lines>134</Lines>
  <Paragraphs>38</Paragraphs>
  <ScaleCrop>false</ScaleCrop>
  <Company/>
  <LinksUpToDate>false</LinksUpToDate>
  <CharactersWithSpaces>19036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Alissa EVERAERTS</dc:creator>
  <cp:keywords/>
  <dc:description/>
  <cp:lastModifiedBy>Alissa EVERAERTS</cp:lastModifiedBy>
  <cp:revision>1</cp:revision>
  <dcterms:created xsi:type="dcterms:W3CDTF">2025-11-25T06:51:00Z</dcterms:created>
  <dcterms:modified xsi:type="dcterms:W3CDTF">2025-11-25T06:52:00Z</dcterms:modified>
</cp:coreProperties>
</file>